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4854" w:rsidRPr="00281433" w:rsidRDefault="00214854" w:rsidP="00291A3D">
      <w:pPr>
        <w:spacing w:after="120" w:line="360" w:lineRule="auto"/>
        <w:jc w:val="both"/>
        <w:rPr>
          <w:rFonts w:cs="Shruti"/>
          <w:b/>
        </w:rPr>
      </w:pPr>
      <w:r w:rsidRPr="00281433">
        <w:rPr>
          <w:rFonts w:cs="Shruti"/>
          <w:b/>
        </w:rPr>
        <w:t>Outorgantes:</w:t>
      </w:r>
    </w:p>
    <w:p w:rsidR="004F5A81" w:rsidRPr="00555364" w:rsidRDefault="004F5A81" w:rsidP="00291A3D">
      <w:pPr>
        <w:spacing w:after="120" w:line="360" w:lineRule="auto"/>
        <w:jc w:val="both"/>
        <w:rPr>
          <w:rFonts w:cs="Shruti"/>
        </w:rPr>
      </w:pPr>
      <w:r w:rsidRPr="00281433">
        <w:rPr>
          <w:rFonts w:cs="Shruti"/>
          <w:b/>
        </w:rPr>
        <w:t xml:space="preserve">Direção Geral do </w:t>
      </w:r>
      <w:r w:rsidR="009A6DE3" w:rsidRPr="00281433">
        <w:rPr>
          <w:rFonts w:cs="Shruti"/>
          <w:b/>
        </w:rPr>
        <w:t>Ambiente</w:t>
      </w:r>
      <w:r w:rsidR="00450ABD" w:rsidRPr="00450ABD">
        <w:rPr>
          <w:rFonts w:cs="Shruti"/>
          <w:b/>
        </w:rPr>
        <w:t xml:space="preserve"> </w:t>
      </w:r>
      <w:r w:rsidR="00450ABD">
        <w:rPr>
          <w:rFonts w:cs="Shruti"/>
          <w:b/>
        </w:rPr>
        <w:t>(</w:t>
      </w:r>
      <w:r w:rsidR="00450ABD" w:rsidRPr="00281433">
        <w:rPr>
          <w:rFonts w:cs="Shruti"/>
          <w:b/>
        </w:rPr>
        <w:t>D</w:t>
      </w:r>
      <w:r w:rsidR="00450ABD">
        <w:rPr>
          <w:rFonts w:cs="Shruti"/>
          <w:b/>
        </w:rPr>
        <w:t>GA)</w:t>
      </w:r>
      <w:r w:rsidR="009A6DE3" w:rsidRPr="00281433">
        <w:rPr>
          <w:rFonts w:cs="Shruti"/>
          <w:b/>
        </w:rPr>
        <w:t>,</w:t>
      </w:r>
      <w:r w:rsidR="00832707">
        <w:rPr>
          <w:rFonts w:cs="Shruti"/>
          <w:b/>
        </w:rPr>
        <w:t xml:space="preserve"> </w:t>
      </w:r>
      <w:r w:rsidR="006E20E3" w:rsidRPr="006E20E3">
        <w:rPr>
          <w:rFonts w:cs="Shruti"/>
        </w:rPr>
        <w:t xml:space="preserve">representada pelo Eng Arlindo Carvalho, </w:t>
      </w:r>
      <w:proofErr w:type="spellStart"/>
      <w:r w:rsidR="006E20E3" w:rsidRPr="006E20E3">
        <w:rPr>
          <w:rFonts w:cs="Shruti"/>
        </w:rPr>
        <w:t>Diretor</w:t>
      </w:r>
      <w:proofErr w:type="spellEnd"/>
      <w:r w:rsidR="006E20E3" w:rsidRPr="006E20E3">
        <w:rPr>
          <w:rFonts w:cs="Shruti"/>
        </w:rPr>
        <w:t xml:space="preserve"> Geral de Ambiente da República Democrática de São Tomé e Príncipe</w:t>
      </w:r>
      <w:r w:rsidR="006E20E3">
        <w:rPr>
          <w:rFonts w:cs="Shruti"/>
          <w:b/>
        </w:rPr>
        <w:t xml:space="preserve"> </w:t>
      </w:r>
      <w:r w:rsidR="00555364" w:rsidRPr="00555364">
        <w:rPr>
          <w:rFonts w:cs="Shruti"/>
        </w:rPr>
        <w:t>com poderes bastantes para o ato,</w:t>
      </w:r>
    </w:p>
    <w:p w:rsidR="00291A3D" w:rsidRDefault="00291A3D" w:rsidP="00291A3D">
      <w:pPr>
        <w:spacing w:after="120" w:line="360" w:lineRule="auto"/>
        <w:jc w:val="both"/>
        <w:rPr>
          <w:rFonts w:cs="Shruti"/>
          <w:b/>
        </w:rPr>
      </w:pPr>
    </w:p>
    <w:p w:rsidR="00450ABD" w:rsidRDefault="00450ABD" w:rsidP="00291A3D">
      <w:pPr>
        <w:spacing w:after="120" w:line="360" w:lineRule="auto"/>
        <w:jc w:val="both"/>
        <w:rPr>
          <w:rFonts w:cs="Shruti"/>
          <w:b/>
        </w:rPr>
      </w:pPr>
      <w:r>
        <w:rPr>
          <w:rFonts w:cs="Shruti"/>
          <w:b/>
        </w:rPr>
        <w:t>Santa Casa da Misericórdia (</w:t>
      </w:r>
      <w:proofErr w:type="gramStart"/>
      <w:r>
        <w:rPr>
          <w:rFonts w:cs="Shruti"/>
          <w:b/>
        </w:rPr>
        <w:t>SCM) ,</w:t>
      </w:r>
      <w:proofErr w:type="gramEnd"/>
      <w:r>
        <w:rPr>
          <w:rFonts w:cs="Shruti"/>
          <w:b/>
        </w:rPr>
        <w:t xml:space="preserve"> </w:t>
      </w:r>
      <w:r w:rsidR="006E20E3" w:rsidRPr="00555364">
        <w:rPr>
          <w:rFonts w:cs="Shruti"/>
        </w:rPr>
        <w:t>representada pelo</w:t>
      </w:r>
      <w:r w:rsidR="006E20E3">
        <w:rPr>
          <w:rFonts w:cs="Shruti"/>
        </w:rPr>
        <w:t xml:space="preserve"> Dr.</w:t>
      </w:r>
      <w:r w:rsidR="006E20E3" w:rsidRPr="00555364">
        <w:rPr>
          <w:rFonts w:cs="Shruti"/>
        </w:rPr>
        <w:t xml:space="preserve"> </w:t>
      </w:r>
      <w:r w:rsidR="006E20E3">
        <w:rPr>
          <w:rFonts w:cs="Shruti"/>
        </w:rPr>
        <w:t xml:space="preserve">Acácio Elba Bonfim, </w:t>
      </w:r>
      <w:r w:rsidR="006E20E3" w:rsidRPr="00555364">
        <w:rPr>
          <w:rFonts w:cs="Shruti"/>
        </w:rPr>
        <w:t xml:space="preserve"> </w:t>
      </w:r>
      <w:r w:rsidR="006E20E3">
        <w:rPr>
          <w:rFonts w:cs="Shruti"/>
        </w:rPr>
        <w:t xml:space="preserve">Provedor, </w:t>
      </w:r>
      <w:r w:rsidR="00555364" w:rsidRPr="00555364">
        <w:rPr>
          <w:rFonts w:cs="Shruti"/>
        </w:rPr>
        <w:t>com poderes bastantes para o ato</w:t>
      </w:r>
      <w:r w:rsidR="00555364">
        <w:rPr>
          <w:rFonts w:cs="Shruti"/>
        </w:rPr>
        <w:t>,</w:t>
      </w:r>
    </w:p>
    <w:p w:rsidR="00291A3D" w:rsidRDefault="00291A3D" w:rsidP="00291A3D">
      <w:pPr>
        <w:spacing w:after="120" w:line="360" w:lineRule="auto"/>
        <w:jc w:val="both"/>
        <w:rPr>
          <w:rFonts w:cs="Shruti"/>
          <w:b/>
        </w:rPr>
      </w:pPr>
    </w:p>
    <w:p w:rsidR="00214854" w:rsidRPr="00281433" w:rsidRDefault="0058308A" w:rsidP="00291A3D">
      <w:pPr>
        <w:spacing w:after="120" w:line="360" w:lineRule="auto"/>
        <w:jc w:val="both"/>
        <w:rPr>
          <w:rFonts w:cs="Shruti"/>
          <w:b/>
        </w:rPr>
      </w:pPr>
      <w:r w:rsidRPr="00281433">
        <w:rPr>
          <w:rFonts w:cs="Shruti"/>
          <w:b/>
        </w:rPr>
        <w:t>TESE</w:t>
      </w:r>
      <w:r w:rsidR="00450ABD">
        <w:rPr>
          <w:rFonts w:cs="Shruti"/>
          <w:b/>
        </w:rPr>
        <w:t>-</w:t>
      </w:r>
      <w:r w:rsidRPr="00281433">
        <w:rPr>
          <w:rFonts w:cs="Shruti"/>
          <w:b/>
        </w:rPr>
        <w:t xml:space="preserve"> Associação para </w:t>
      </w:r>
      <w:r w:rsidR="00F350D5" w:rsidRPr="00281433">
        <w:rPr>
          <w:rFonts w:cs="Shruti"/>
          <w:b/>
        </w:rPr>
        <w:t xml:space="preserve">o Desenvolvimento, </w:t>
      </w:r>
      <w:r w:rsidR="00F350D5" w:rsidRPr="00281433">
        <w:rPr>
          <w:rFonts w:cs="Shruti"/>
        </w:rPr>
        <w:t>neste</w:t>
      </w:r>
      <w:r w:rsidR="00214854" w:rsidRPr="00281433">
        <w:rPr>
          <w:rFonts w:cs="Shruti"/>
        </w:rPr>
        <w:t xml:space="preserve"> ato </w:t>
      </w:r>
      <w:r w:rsidR="00712318" w:rsidRPr="00281433">
        <w:rPr>
          <w:rFonts w:cs="Shruti"/>
        </w:rPr>
        <w:t xml:space="preserve">representada </w:t>
      </w:r>
      <w:r w:rsidR="00214854" w:rsidRPr="00281433">
        <w:rPr>
          <w:rFonts w:cs="Shruti"/>
        </w:rPr>
        <w:t>pel</w:t>
      </w:r>
      <w:r w:rsidR="00A376FC" w:rsidRPr="00281433">
        <w:rPr>
          <w:rFonts w:cs="Shruti"/>
        </w:rPr>
        <w:t>o</w:t>
      </w:r>
      <w:r w:rsidR="006260DF" w:rsidRPr="00281433">
        <w:rPr>
          <w:rFonts w:cs="Shruti"/>
        </w:rPr>
        <w:t xml:space="preserve"> </w:t>
      </w:r>
      <w:r w:rsidR="006E20E3">
        <w:rPr>
          <w:rFonts w:cs="Shruti"/>
        </w:rPr>
        <w:t xml:space="preserve">Eng Henrique Gomes, </w:t>
      </w:r>
      <w:r w:rsidR="009F72C5" w:rsidRPr="00281433">
        <w:rPr>
          <w:rFonts w:cs="Shruti"/>
        </w:rPr>
        <w:t>com</w:t>
      </w:r>
      <w:r w:rsidR="00214854" w:rsidRPr="00281433">
        <w:rPr>
          <w:rFonts w:cs="Shruti"/>
        </w:rPr>
        <w:t xml:space="preserve"> poderes bastantes para o ato, </w:t>
      </w:r>
    </w:p>
    <w:p w:rsidR="00291A3D" w:rsidRDefault="00291A3D" w:rsidP="00291A3D">
      <w:pPr>
        <w:spacing w:after="120" w:line="360" w:lineRule="auto"/>
        <w:jc w:val="both"/>
        <w:rPr>
          <w:rFonts w:cs="Shruti"/>
          <w:b/>
        </w:rPr>
      </w:pPr>
    </w:p>
    <w:p w:rsidR="0011660C" w:rsidRPr="00555364" w:rsidRDefault="0011660C" w:rsidP="00291A3D">
      <w:pPr>
        <w:spacing w:after="120" w:line="360" w:lineRule="auto"/>
        <w:jc w:val="both"/>
        <w:rPr>
          <w:rFonts w:cs="Shruti"/>
        </w:rPr>
      </w:pPr>
      <w:r w:rsidRPr="00281433">
        <w:rPr>
          <w:rFonts w:cs="Shruti"/>
          <w:b/>
        </w:rPr>
        <w:t>UCCLA</w:t>
      </w:r>
      <w:r w:rsidR="00B13227" w:rsidRPr="00281433">
        <w:rPr>
          <w:rFonts w:cs="Shruti"/>
          <w:b/>
        </w:rPr>
        <w:t xml:space="preserve">, União das Cidades Capitais </w:t>
      </w:r>
      <w:r w:rsidR="00723F1F" w:rsidRPr="00281433">
        <w:rPr>
          <w:rFonts w:cs="Shruti"/>
          <w:b/>
        </w:rPr>
        <w:t xml:space="preserve">de </w:t>
      </w:r>
      <w:r w:rsidR="00751665" w:rsidRPr="00281433">
        <w:rPr>
          <w:rFonts w:cs="Shruti"/>
          <w:b/>
        </w:rPr>
        <w:t>Língua</w:t>
      </w:r>
      <w:r w:rsidR="00723F1F" w:rsidRPr="00281433">
        <w:rPr>
          <w:rFonts w:cs="Shruti"/>
          <w:b/>
        </w:rPr>
        <w:t xml:space="preserve"> Portuguesa </w:t>
      </w:r>
      <w:r w:rsidR="00555364" w:rsidRPr="00555364">
        <w:rPr>
          <w:rFonts w:cs="Shruti"/>
        </w:rPr>
        <w:t xml:space="preserve">neste ato representada pelo </w:t>
      </w:r>
      <w:r w:rsidR="006E20E3">
        <w:rPr>
          <w:rFonts w:cs="Shruti"/>
        </w:rPr>
        <w:t>Dr</w:t>
      </w:r>
      <w:r w:rsidR="007C0EDA">
        <w:rPr>
          <w:rFonts w:cs="Shruti"/>
        </w:rPr>
        <w:t>.</w:t>
      </w:r>
      <w:r w:rsidR="006E20E3">
        <w:rPr>
          <w:rFonts w:cs="Shruti"/>
        </w:rPr>
        <w:t xml:space="preserve"> </w:t>
      </w:r>
      <w:r w:rsidR="007C0EDA">
        <w:rPr>
          <w:rFonts w:cs="Shruti"/>
        </w:rPr>
        <w:t xml:space="preserve">Vítor </w:t>
      </w:r>
      <w:proofErr w:type="gramStart"/>
      <w:r w:rsidR="007C0EDA">
        <w:rPr>
          <w:rFonts w:cs="Shruti"/>
        </w:rPr>
        <w:t>Ramalho</w:t>
      </w:r>
      <w:r w:rsidR="006E20E3">
        <w:rPr>
          <w:rFonts w:cs="Shruti"/>
        </w:rPr>
        <w:t xml:space="preserve">, </w:t>
      </w:r>
      <w:r w:rsidR="00555364" w:rsidRPr="00555364">
        <w:rPr>
          <w:rFonts w:cs="Shruti"/>
        </w:rPr>
        <w:t xml:space="preserve"> </w:t>
      </w:r>
      <w:r w:rsidR="006E20E3">
        <w:rPr>
          <w:rFonts w:cs="Shruti"/>
        </w:rPr>
        <w:t>Secret</w:t>
      </w:r>
      <w:r w:rsidR="007C0EDA">
        <w:rPr>
          <w:rFonts w:cs="Shruti"/>
        </w:rPr>
        <w:t>á</w:t>
      </w:r>
      <w:r w:rsidR="006E20E3">
        <w:rPr>
          <w:rFonts w:cs="Shruti"/>
        </w:rPr>
        <w:t>rio</w:t>
      </w:r>
      <w:proofErr w:type="gramEnd"/>
      <w:r w:rsidR="006E20E3">
        <w:rPr>
          <w:rFonts w:cs="Shruti"/>
        </w:rPr>
        <w:t xml:space="preserve"> Geral </w:t>
      </w:r>
      <w:r w:rsidR="00555364" w:rsidRPr="00555364">
        <w:rPr>
          <w:rFonts w:cs="Shruti"/>
        </w:rPr>
        <w:t>com poderes bastantes para o ato</w:t>
      </w:r>
      <w:r w:rsidR="00555364">
        <w:rPr>
          <w:rFonts w:cs="Shruti"/>
        </w:rPr>
        <w:t>,</w:t>
      </w:r>
    </w:p>
    <w:p w:rsidR="00291A3D" w:rsidRDefault="00291A3D" w:rsidP="00291A3D">
      <w:pPr>
        <w:spacing w:after="120" w:line="360" w:lineRule="auto"/>
        <w:jc w:val="both"/>
        <w:rPr>
          <w:rFonts w:eastAsia="Times New Roman" w:cs="Arial"/>
          <w:b/>
          <w:lang w:eastAsia="zh-CN"/>
        </w:rPr>
      </w:pPr>
    </w:p>
    <w:p w:rsidR="00FA1318" w:rsidRPr="00281433" w:rsidRDefault="00FA1318" w:rsidP="00291A3D">
      <w:pPr>
        <w:spacing w:after="120" w:line="360" w:lineRule="auto"/>
        <w:jc w:val="both"/>
        <w:rPr>
          <w:rFonts w:cs="Shruti"/>
          <w:b/>
        </w:rPr>
      </w:pPr>
      <w:r w:rsidRPr="00281433">
        <w:rPr>
          <w:rFonts w:eastAsia="Times New Roman" w:cs="Arial"/>
          <w:b/>
          <w:lang w:eastAsia="zh-CN"/>
        </w:rPr>
        <w:t>SUPERMARITIME PORTUGAL</w:t>
      </w:r>
      <w:r w:rsidR="006E20E3">
        <w:rPr>
          <w:rFonts w:eastAsia="Times New Roman" w:cs="Arial"/>
          <w:b/>
          <w:lang w:eastAsia="zh-CN"/>
        </w:rPr>
        <w:t xml:space="preserve">, </w:t>
      </w:r>
      <w:r w:rsidR="00555364" w:rsidRPr="00555364">
        <w:rPr>
          <w:rFonts w:cs="Shruti"/>
        </w:rPr>
        <w:t xml:space="preserve">neste ato representada pelo </w:t>
      </w:r>
      <w:r w:rsidR="006E20E3">
        <w:rPr>
          <w:rFonts w:cs="Shruti"/>
        </w:rPr>
        <w:t>Dr</w:t>
      </w:r>
      <w:r w:rsidR="007C0EDA">
        <w:rPr>
          <w:rFonts w:cs="Shruti"/>
        </w:rPr>
        <w:t>.</w:t>
      </w:r>
      <w:r w:rsidR="006E20E3">
        <w:rPr>
          <w:rFonts w:cs="Shruti"/>
        </w:rPr>
        <w:t xml:space="preserve"> Pedro Guiomar, c</w:t>
      </w:r>
      <w:r w:rsidR="00555364" w:rsidRPr="00555364">
        <w:rPr>
          <w:rFonts w:cs="Shruti"/>
        </w:rPr>
        <w:t>om poderes bastantes para o ato</w:t>
      </w:r>
      <w:r w:rsidR="00555364">
        <w:rPr>
          <w:rFonts w:cs="Shruti"/>
        </w:rPr>
        <w:t>,</w:t>
      </w:r>
    </w:p>
    <w:p w:rsidR="00291A3D" w:rsidRDefault="00291A3D" w:rsidP="00291A3D">
      <w:pPr>
        <w:spacing w:after="120" w:line="360" w:lineRule="auto"/>
        <w:jc w:val="both"/>
        <w:rPr>
          <w:rFonts w:cs="Shruti"/>
          <w:b/>
        </w:rPr>
      </w:pPr>
    </w:p>
    <w:p w:rsidR="00555364" w:rsidRPr="00281433" w:rsidRDefault="00A04953" w:rsidP="00291A3D">
      <w:pPr>
        <w:spacing w:after="120" w:line="360" w:lineRule="auto"/>
        <w:jc w:val="both"/>
        <w:rPr>
          <w:rFonts w:cs="Shruti"/>
          <w:b/>
        </w:rPr>
      </w:pPr>
      <w:r w:rsidRPr="00281433">
        <w:rPr>
          <w:rFonts w:cs="Shruti"/>
          <w:b/>
        </w:rPr>
        <w:t>PORTO DE LISBOA,</w:t>
      </w:r>
      <w:r w:rsidR="00832707" w:rsidRPr="00832707">
        <w:t xml:space="preserve"> </w:t>
      </w:r>
      <w:r w:rsidR="006E20E3">
        <w:rPr>
          <w:rFonts w:cs="Shruti"/>
        </w:rPr>
        <w:t xml:space="preserve">neste ato representada por </w:t>
      </w:r>
      <w:r w:rsidR="007C0EDA">
        <w:rPr>
          <w:rFonts w:cs="Shruti"/>
        </w:rPr>
        <w:t>Dr. José Cal Gonçalves,</w:t>
      </w:r>
      <w:r w:rsidR="00555364" w:rsidRPr="00555364">
        <w:rPr>
          <w:rFonts w:cs="Shruti"/>
        </w:rPr>
        <w:t xml:space="preserve"> com poderes bastantes para o ato</w:t>
      </w:r>
      <w:r w:rsidR="00555364">
        <w:rPr>
          <w:rFonts w:cs="Shruti"/>
        </w:rPr>
        <w:t>,</w:t>
      </w:r>
    </w:p>
    <w:p w:rsidR="00291A3D" w:rsidRDefault="00291A3D" w:rsidP="00291A3D">
      <w:pPr>
        <w:spacing w:after="120" w:line="360" w:lineRule="auto"/>
        <w:jc w:val="both"/>
        <w:rPr>
          <w:rFonts w:cs="Shruti"/>
          <w:b/>
        </w:rPr>
      </w:pPr>
    </w:p>
    <w:p w:rsidR="00555364" w:rsidRPr="00281433" w:rsidRDefault="00CF4958" w:rsidP="00291A3D">
      <w:pPr>
        <w:spacing w:after="120" w:line="360" w:lineRule="auto"/>
        <w:jc w:val="both"/>
        <w:rPr>
          <w:rFonts w:cs="Shruti"/>
          <w:b/>
        </w:rPr>
      </w:pPr>
      <w:r w:rsidRPr="00281433">
        <w:rPr>
          <w:rFonts w:cs="Shruti"/>
          <w:b/>
        </w:rPr>
        <w:t xml:space="preserve">Câmara Municipal de </w:t>
      </w:r>
      <w:proofErr w:type="gramStart"/>
      <w:r w:rsidRPr="00281433">
        <w:rPr>
          <w:rFonts w:cs="Shruti"/>
          <w:b/>
        </w:rPr>
        <w:t>Lisboa</w:t>
      </w:r>
      <w:r w:rsidR="00291A3D">
        <w:rPr>
          <w:rFonts w:cs="Shruti"/>
          <w:b/>
        </w:rPr>
        <w:t xml:space="preserve">, </w:t>
      </w:r>
      <w:r w:rsidR="00555364" w:rsidRPr="00555364">
        <w:rPr>
          <w:rFonts w:cs="Shruti"/>
        </w:rPr>
        <w:t xml:space="preserve"> neste</w:t>
      </w:r>
      <w:proofErr w:type="gramEnd"/>
      <w:r w:rsidR="00555364" w:rsidRPr="00555364">
        <w:rPr>
          <w:rFonts w:cs="Shruti"/>
        </w:rPr>
        <w:t xml:space="preserve"> ato representada pelo</w:t>
      </w:r>
      <w:r w:rsidR="007C0EDA">
        <w:rPr>
          <w:rFonts w:cs="Shruti"/>
        </w:rPr>
        <w:t xml:space="preserve"> Dr. Duarte Cordeiro</w:t>
      </w:r>
      <w:r w:rsidR="00291A3D">
        <w:rPr>
          <w:rFonts w:cs="Shruti"/>
        </w:rPr>
        <w:t>, Vice-</w:t>
      </w:r>
      <w:r w:rsidR="00555364" w:rsidRPr="00555364">
        <w:rPr>
          <w:rFonts w:cs="Shruti"/>
        </w:rPr>
        <w:t xml:space="preserve"> </w:t>
      </w:r>
      <w:r w:rsidR="00555364">
        <w:rPr>
          <w:rFonts w:cs="Shruti"/>
        </w:rPr>
        <w:t>Presidente</w:t>
      </w:r>
      <w:r w:rsidR="00555364" w:rsidRPr="00555364">
        <w:rPr>
          <w:rFonts w:cs="Shruti"/>
        </w:rPr>
        <w:t xml:space="preserve"> com poderes bastantes para o ato</w:t>
      </w:r>
      <w:r w:rsidR="00555364">
        <w:rPr>
          <w:rFonts w:cs="Shruti"/>
        </w:rPr>
        <w:t>,</w:t>
      </w:r>
    </w:p>
    <w:p w:rsidR="00291A3D" w:rsidRDefault="00291A3D" w:rsidP="00291A3D">
      <w:pPr>
        <w:spacing w:after="120" w:line="360" w:lineRule="auto"/>
        <w:jc w:val="both"/>
        <w:rPr>
          <w:rFonts w:cs="Shruti"/>
          <w:b/>
        </w:rPr>
      </w:pPr>
    </w:p>
    <w:p w:rsidR="00214854" w:rsidRPr="00281433" w:rsidRDefault="00214854" w:rsidP="00291A3D">
      <w:pPr>
        <w:spacing w:after="120" w:line="360" w:lineRule="auto"/>
        <w:jc w:val="both"/>
        <w:rPr>
          <w:rFonts w:cs="Shruti"/>
          <w:b/>
        </w:rPr>
      </w:pPr>
      <w:r w:rsidRPr="00281433">
        <w:rPr>
          <w:rFonts w:cs="Shruti"/>
          <w:b/>
        </w:rPr>
        <w:t xml:space="preserve">Considerando </w:t>
      </w:r>
      <w:proofErr w:type="gramStart"/>
      <w:r w:rsidRPr="00281433">
        <w:rPr>
          <w:rFonts w:cs="Shruti"/>
          <w:b/>
        </w:rPr>
        <w:t>que</w:t>
      </w:r>
      <w:proofErr w:type="gramEnd"/>
      <w:r w:rsidRPr="00281433">
        <w:rPr>
          <w:rFonts w:cs="Shruti"/>
          <w:b/>
        </w:rPr>
        <w:t>:</w:t>
      </w:r>
    </w:p>
    <w:p w:rsidR="006E1C28" w:rsidRPr="00281433" w:rsidRDefault="00281433" w:rsidP="00291A3D">
      <w:pPr>
        <w:pStyle w:val="PargrafodaLista"/>
        <w:numPr>
          <w:ilvl w:val="0"/>
          <w:numId w:val="6"/>
        </w:numPr>
        <w:spacing w:before="120" w:after="120" w:line="360" w:lineRule="auto"/>
        <w:contextualSpacing w:val="0"/>
        <w:jc w:val="both"/>
        <w:rPr>
          <w:rFonts w:asciiTheme="minorHAnsi" w:eastAsia="Times New Roman" w:hAnsiTheme="minorHAnsi" w:cs="Arial"/>
          <w:lang w:eastAsia="zh-CN"/>
        </w:rPr>
      </w:pPr>
      <w:r w:rsidRPr="00281433">
        <w:rPr>
          <w:rFonts w:asciiTheme="minorHAnsi" w:eastAsia="Times New Roman" w:hAnsiTheme="minorHAnsi" w:cs="Arial"/>
          <w:lang w:eastAsia="zh-CN"/>
        </w:rPr>
        <w:t>Em São Tomé e Príncipe, o uso de Pilhas e Acumuladores é ainda elevado por causa da proliferação dos aparelhos el</w:t>
      </w:r>
      <w:r w:rsidR="00E63CE2">
        <w:rPr>
          <w:rFonts w:asciiTheme="minorHAnsi" w:eastAsia="Times New Roman" w:hAnsiTheme="minorHAnsi" w:cs="Arial"/>
          <w:lang w:eastAsia="zh-CN"/>
        </w:rPr>
        <w:t>é</w:t>
      </w:r>
      <w:r w:rsidRPr="00281433">
        <w:rPr>
          <w:rFonts w:asciiTheme="minorHAnsi" w:eastAsia="Times New Roman" w:hAnsiTheme="minorHAnsi" w:cs="Arial"/>
          <w:lang w:eastAsia="zh-CN"/>
        </w:rPr>
        <w:t>tr</w:t>
      </w:r>
      <w:r w:rsidR="00E63CE2">
        <w:rPr>
          <w:rFonts w:asciiTheme="minorHAnsi" w:eastAsia="Times New Roman" w:hAnsiTheme="minorHAnsi" w:cs="Arial"/>
          <w:lang w:eastAsia="zh-CN"/>
        </w:rPr>
        <w:t>icos</w:t>
      </w:r>
      <w:r w:rsidRPr="00281433">
        <w:rPr>
          <w:rFonts w:asciiTheme="minorHAnsi" w:eastAsia="Times New Roman" w:hAnsiTheme="minorHAnsi" w:cs="Arial"/>
          <w:lang w:eastAsia="zh-CN"/>
        </w:rPr>
        <w:t xml:space="preserve"> e eletrónicos e pela ausência de energia elétrica em grande parte do território nacional. Não havendo um circuito de recolha estabelecido pelas autoridades, nem uma obrigatoriedade legal de recolher este resíduo, ele acaba por ser atirado junto ao lixo doméstico, que é posteriormente depositado em lixeiras a céu aberto ou em terrenos baldios. As condições climatéricas de elevadas temperaturas e humidade provocam uma decomposição acelerada dos componentes das </w:t>
      </w:r>
      <w:r w:rsidRPr="00281433">
        <w:rPr>
          <w:rFonts w:asciiTheme="minorHAnsi" w:eastAsia="Times New Roman" w:hAnsiTheme="minorHAnsi" w:cs="Arial"/>
          <w:lang w:eastAsia="zh-CN"/>
        </w:rPr>
        <w:lastRenderedPageBreak/>
        <w:t>pilhas e acumuladores, contaminando o meio ambiente e provocando graves problemas para a saúde da população santomense.</w:t>
      </w:r>
    </w:p>
    <w:p w:rsidR="00281433" w:rsidRPr="00281433" w:rsidRDefault="009479E7" w:rsidP="00291A3D">
      <w:pPr>
        <w:pStyle w:val="PargrafodaLista"/>
        <w:numPr>
          <w:ilvl w:val="0"/>
          <w:numId w:val="6"/>
        </w:numPr>
        <w:spacing w:before="120" w:after="120" w:line="360" w:lineRule="auto"/>
        <w:contextualSpacing w:val="0"/>
        <w:jc w:val="both"/>
        <w:rPr>
          <w:rFonts w:asciiTheme="minorHAnsi" w:hAnsiTheme="minorHAnsi" w:cs="Shruti"/>
        </w:rPr>
      </w:pPr>
      <w:r w:rsidRPr="00281433">
        <w:rPr>
          <w:rFonts w:asciiTheme="minorHAnsi" w:hAnsiTheme="minorHAnsi"/>
        </w:rPr>
        <w:t xml:space="preserve">A UCCLA através do </w:t>
      </w:r>
      <w:r w:rsidR="00E25995" w:rsidRPr="00281433">
        <w:rPr>
          <w:rFonts w:asciiTheme="minorHAnsi" w:hAnsiTheme="minorHAnsi"/>
        </w:rPr>
        <w:t>Projeto</w:t>
      </w:r>
      <w:r w:rsidRPr="00281433">
        <w:rPr>
          <w:rFonts w:asciiTheme="minorHAnsi" w:hAnsiTheme="minorHAnsi"/>
        </w:rPr>
        <w:t xml:space="preserve"> “ Descentralização e Participação Comunitária na Gestão dos Resíduos Sólidos em Água Grande “</w:t>
      </w:r>
      <w:r w:rsidR="00743328" w:rsidRPr="00281433">
        <w:rPr>
          <w:rFonts w:asciiTheme="minorHAnsi" w:hAnsiTheme="minorHAnsi"/>
        </w:rPr>
        <w:t xml:space="preserve"> </w:t>
      </w:r>
      <w:r w:rsidR="00281433" w:rsidRPr="00281433">
        <w:rPr>
          <w:rFonts w:asciiTheme="minorHAnsi" w:hAnsiTheme="minorHAnsi"/>
        </w:rPr>
        <w:t>promoveu</w:t>
      </w:r>
      <w:r w:rsidRPr="00281433">
        <w:rPr>
          <w:rFonts w:asciiTheme="minorHAnsi" w:hAnsiTheme="minorHAnsi"/>
        </w:rPr>
        <w:t xml:space="preserve"> </w:t>
      </w:r>
      <w:r w:rsidR="00281433" w:rsidRPr="00281433">
        <w:rPr>
          <w:rFonts w:asciiTheme="minorHAnsi" w:hAnsiTheme="minorHAnsi"/>
        </w:rPr>
        <w:t>em</w:t>
      </w:r>
      <w:r w:rsidRPr="00281433">
        <w:rPr>
          <w:rFonts w:asciiTheme="minorHAnsi" w:hAnsiTheme="minorHAnsi"/>
        </w:rPr>
        <w:t xml:space="preserve"> 2010 </w:t>
      </w:r>
      <w:r w:rsidR="00281433" w:rsidRPr="00281433">
        <w:rPr>
          <w:rFonts w:asciiTheme="minorHAnsi" w:hAnsiTheme="minorHAnsi"/>
        </w:rPr>
        <w:t>a primeira</w:t>
      </w:r>
      <w:r w:rsidRPr="00281433">
        <w:rPr>
          <w:rFonts w:asciiTheme="minorHAnsi" w:hAnsiTheme="minorHAnsi"/>
        </w:rPr>
        <w:t xml:space="preserve"> </w:t>
      </w:r>
      <w:r w:rsidR="00281433" w:rsidRPr="00281433">
        <w:rPr>
          <w:rFonts w:asciiTheme="minorHAnsi" w:hAnsiTheme="minorHAnsi"/>
        </w:rPr>
        <w:t>iniciativa</w:t>
      </w:r>
      <w:r w:rsidRPr="00281433">
        <w:rPr>
          <w:rFonts w:asciiTheme="minorHAnsi" w:hAnsiTheme="minorHAnsi"/>
        </w:rPr>
        <w:t xml:space="preserve"> de recolha de </w:t>
      </w:r>
      <w:r w:rsidR="00281433" w:rsidRPr="00281433">
        <w:rPr>
          <w:rFonts w:asciiTheme="minorHAnsi" w:hAnsiTheme="minorHAnsi"/>
        </w:rPr>
        <w:t xml:space="preserve">Resíduos de Pilhas e Acumuladores no distrito de </w:t>
      </w:r>
      <w:r w:rsidR="00A050AC">
        <w:rPr>
          <w:rFonts w:asciiTheme="minorHAnsi" w:hAnsiTheme="minorHAnsi"/>
        </w:rPr>
        <w:t>Á</w:t>
      </w:r>
      <w:r w:rsidR="00281433" w:rsidRPr="00281433">
        <w:rPr>
          <w:rFonts w:asciiTheme="minorHAnsi" w:hAnsiTheme="minorHAnsi"/>
        </w:rPr>
        <w:t>gua Grande, que contou com bastante aderência da população</w:t>
      </w:r>
      <w:r w:rsidRPr="00281433">
        <w:rPr>
          <w:rFonts w:asciiTheme="minorHAnsi" w:hAnsiTheme="minorHAnsi"/>
        </w:rPr>
        <w:t xml:space="preserve">. </w:t>
      </w:r>
    </w:p>
    <w:p w:rsidR="00281433" w:rsidRPr="00281433" w:rsidRDefault="00281433" w:rsidP="00291A3D">
      <w:pPr>
        <w:pStyle w:val="PargrafodaLista"/>
        <w:numPr>
          <w:ilvl w:val="0"/>
          <w:numId w:val="6"/>
        </w:numPr>
        <w:spacing w:before="120" w:after="120" w:line="360" w:lineRule="auto"/>
        <w:contextualSpacing w:val="0"/>
        <w:jc w:val="both"/>
        <w:rPr>
          <w:rFonts w:asciiTheme="minorHAnsi" w:hAnsiTheme="minorHAnsi" w:cs="Shruti"/>
        </w:rPr>
      </w:pPr>
      <w:r w:rsidRPr="00281433">
        <w:rPr>
          <w:rFonts w:asciiTheme="minorHAnsi" w:hAnsiTheme="minorHAnsi"/>
        </w:rPr>
        <w:t xml:space="preserve">Na sequência do êxito desta iniciativa, </w:t>
      </w:r>
      <w:r w:rsidR="00A80E5F" w:rsidRPr="00281433">
        <w:rPr>
          <w:rFonts w:asciiTheme="minorHAnsi" w:eastAsia="Times New Roman" w:hAnsiTheme="minorHAnsi" w:cs="Arial"/>
          <w:lang w:eastAsia="zh-CN"/>
        </w:rPr>
        <w:t xml:space="preserve">no âmbito do </w:t>
      </w:r>
      <w:r w:rsidR="008B47CA" w:rsidRPr="00281433">
        <w:rPr>
          <w:rFonts w:asciiTheme="minorHAnsi" w:eastAsia="Times New Roman" w:hAnsiTheme="minorHAnsi" w:cs="Arial"/>
          <w:lang w:eastAsia="zh-CN"/>
        </w:rPr>
        <w:t>Projeto</w:t>
      </w:r>
      <w:r w:rsidR="00A80E5F" w:rsidRPr="00281433">
        <w:rPr>
          <w:rFonts w:asciiTheme="minorHAnsi" w:eastAsia="Times New Roman" w:hAnsiTheme="minorHAnsi" w:cs="Arial"/>
          <w:lang w:eastAsia="zh-CN"/>
        </w:rPr>
        <w:t xml:space="preserve"> Valores </w:t>
      </w:r>
      <w:r w:rsidR="00A80E5F" w:rsidRPr="00281433">
        <w:rPr>
          <w:rFonts w:asciiTheme="minorHAnsi" w:hAnsiTheme="minorHAnsi" w:cs="Shruti"/>
        </w:rPr>
        <w:t xml:space="preserve">| Valorizando Resíduos Criamos Emprego, </w:t>
      </w:r>
      <w:r w:rsidRPr="00281433">
        <w:rPr>
          <w:rFonts w:asciiTheme="minorHAnsi" w:eastAsia="Times New Roman" w:hAnsiTheme="minorHAnsi" w:cs="Arial"/>
          <w:lang w:eastAsia="zh-CN"/>
        </w:rPr>
        <w:t xml:space="preserve">a ONG TESE </w:t>
      </w:r>
      <w:r w:rsidR="00555364">
        <w:rPr>
          <w:rFonts w:asciiTheme="minorHAnsi" w:hAnsiTheme="minorHAnsi" w:cs="Shruti"/>
        </w:rPr>
        <w:t>promoveu</w:t>
      </w:r>
      <w:r w:rsidR="00A80E5F" w:rsidRPr="00281433">
        <w:rPr>
          <w:rFonts w:asciiTheme="minorHAnsi" w:hAnsiTheme="minorHAnsi" w:cs="Shruti"/>
        </w:rPr>
        <w:t xml:space="preserve"> um sistema</w:t>
      </w:r>
      <w:r w:rsidR="00555364">
        <w:rPr>
          <w:rFonts w:asciiTheme="minorHAnsi" w:hAnsiTheme="minorHAnsi" w:cs="Shruti"/>
        </w:rPr>
        <w:t xml:space="preserve"> piloto</w:t>
      </w:r>
      <w:r w:rsidR="00A80E5F" w:rsidRPr="00281433">
        <w:rPr>
          <w:rFonts w:asciiTheme="minorHAnsi" w:hAnsiTheme="minorHAnsi" w:cs="Shruti"/>
        </w:rPr>
        <w:t xml:space="preserve"> de recolha de </w:t>
      </w:r>
      <w:r w:rsidRPr="00281433">
        <w:rPr>
          <w:rFonts w:asciiTheme="minorHAnsi" w:hAnsiTheme="minorHAnsi" w:cs="Shruti"/>
        </w:rPr>
        <w:t xml:space="preserve">Resíduos de Pilhas e Acumuladores abrangente a todo o território da Ilha de São Tomé. Com a redução dos Resíduos de Pilhas e Acumuladores atirados sem controlo pretende-se proteger a saúde pública e diminuir a contaminação ambiental e em consequência a pressão sobre a rica biodiversidade de São Tomé e Príncipe. </w:t>
      </w:r>
    </w:p>
    <w:p w:rsidR="00B4507C" w:rsidRDefault="00281433" w:rsidP="00291A3D">
      <w:pPr>
        <w:pStyle w:val="PargrafodaLista"/>
        <w:numPr>
          <w:ilvl w:val="0"/>
          <w:numId w:val="6"/>
        </w:numPr>
        <w:spacing w:before="120" w:after="120" w:line="360" w:lineRule="auto"/>
        <w:ind w:left="357" w:right="-130" w:hanging="357"/>
        <w:contextualSpacing w:val="0"/>
        <w:jc w:val="both"/>
        <w:rPr>
          <w:rFonts w:asciiTheme="minorHAnsi" w:hAnsiTheme="minorHAnsi"/>
        </w:rPr>
      </w:pPr>
      <w:r w:rsidRPr="00115D30">
        <w:rPr>
          <w:rFonts w:asciiTheme="minorHAnsi" w:hAnsiTheme="minorHAnsi"/>
        </w:rPr>
        <w:t xml:space="preserve">A produção de Resíduos de Pilhas e Acumuladores em STP é estimada em aproximadamente 4 (quatro) toneladas. A única solução ambientalmente viável de valorização deste resíduo é o seu transporte até um destino onde possa ser reciclado conforme os </w:t>
      </w:r>
      <w:r w:rsidR="00E90997">
        <w:rPr>
          <w:rFonts w:asciiTheme="minorHAnsi" w:hAnsiTheme="minorHAnsi"/>
        </w:rPr>
        <w:t xml:space="preserve">padrões </w:t>
      </w:r>
      <w:r w:rsidRPr="00115D30">
        <w:rPr>
          <w:rFonts w:asciiTheme="minorHAnsi" w:hAnsiTheme="minorHAnsi"/>
        </w:rPr>
        <w:t xml:space="preserve">de segurança internacionais. </w:t>
      </w:r>
      <w:r w:rsidR="00166696">
        <w:rPr>
          <w:rFonts w:asciiTheme="minorHAnsi" w:hAnsiTheme="minorHAnsi"/>
        </w:rPr>
        <w:t xml:space="preserve"> </w:t>
      </w:r>
    </w:p>
    <w:p w:rsidR="00281433" w:rsidRPr="00115D30" w:rsidRDefault="00281433" w:rsidP="00291A3D">
      <w:pPr>
        <w:pStyle w:val="PargrafodaLista"/>
        <w:numPr>
          <w:ilvl w:val="0"/>
          <w:numId w:val="6"/>
        </w:numPr>
        <w:spacing w:before="120" w:after="120" w:line="360" w:lineRule="auto"/>
        <w:ind w:left="357" w:right="-130" w:hanging="357"/>
        <w:contextualSpacing w:val="0"/>
        <w:jc w:val="both"/>
        <w:rPr>
          <w:rFonts w:asciiTheme="minorHAnsi" w:hAnsiTheme="minorHAnsi"/>
        </w:rPr>
      </w:pPr>
      <w:r w:rsidRPr="00115D30">
        <w:rPr>
          <w:rFonts w:asciiTheme="minorHAnsi" w:hAnsiTheme="minorHAnsi"/>
        </w:rPr>
        <w:t>O transporte será efetuado ao abrigo da Convenção de Basileia para o Controlo dos Movimentos Transfronteiriços de Resíduos Perigosos e sua Eliminação</w:t>
      </w:r>
      <w:r w:rsidR="00AF0446">
        <w:rPr>
          <w:rFonts w:asciiTheme="minorHAnsi" w:hAnsiTheme="minorHAnsi"/>
        </w:rPr>
        <w:t xml:space="preserve"> (Convenção)</w:t>
      </w:r>
      <w:r w:rsidRPr="00115D30">
        <w:rPr>
          <w:rFonts w:asciiTheme="minorHAnsi" w:hAnsiTheme="minorHAnsi"/>
        </w:rPr>
        <w:t>, pois São Tomé e Príncipe ratificou a convenção em 2012</w:t>
      </w:r>
      <w:r w:rsidR="002E3382">
        <w:rPr>
          <w:rFonts w:asciiTheme="minorHAnsi" w:hAnsiTheme="minorHAnsi"/>
        </w:rPr>
        <w:t xml:space="preserve"> e do Regulamento (CE) n.º 1013/2006, do Parlamento Europ</w:t>
      </w:r>
      <w:r w:rsidR="00D412F4">
        <w:rPr>
          <w:rFonts w:asciiTheme="minorHAnsi" w:hAnsiTheme="minorHAnsi"/>
        </w:rPr>
        <w:t>eu e do Conselho de 14 de Junho, relativo a Transferências de Resíduos</w:t>
      </w:r>
      <w:r w:rsidR="00AF0446">
        <w:rPr>
          <w:rFonts w:asciiTheme="minorHAnsi" w:hAnsiTheme="minorHAnsi"/>
        </w:rPr>
        <w:t xml:space="preserve"> (Regulamento)</w:t>
      </w:r>
      <w:r w:rsidR="00D412F4">
        <w:rPr>
          <w:rFonts w:asciiTheme="minorHAnsi" w:hAnsiTheme="minorHAnsi"/>
        </w:rPr>
        <w:t>, diploma que regula o movimento de resíduos na União Europeia.</w:t>
      </w:r>
    </w:p>
    <w:p w:rsidR="00A66DA6" w:rsidRPr="00115D30" w:rsidRDefault="00115D30" w:rsidP="00291A3D">
      <w:pPr>
        <w:pStyle w:val="PargrafodaLista"/>
        <w:numPr>
          <w:ilvl w:val="0"/>
          <w:numId w:val="6"/>
        </w:numPr>
        <w:spacing w:before="120" w:after="120" w:line="360" w:lineRule="auto"/>
        <w:ind w:right="-132"/>
        <w:contextualSpacing w:val="0"/>
        <w:jc w:val="both"/>
        <w:rPr>
          <w:rFonts w:asciiTheme="minorHAnsi" w:eastAsia="Times New Roman" w:hAnsiTheme="minorHAnsi" w:cs="Arial"/>
          <w:color w:val="FF0000"/>
          <w:lang w:eastAsia="zh-CN"/>
        </w:rPr>
      </w:pPr>
      <w:r w:rsidRPr="00115D30">
        <w:t xml:space="preserve">O funcionamento deste sistema é possível graças a </w:t>
      </w:r>
      <w:r w:rsidR="00E90997">
        <w:t>uma distribuição</w:t>
      </w:r>
      <w:r w:rsidRPr="00115D30">
        <w:t xml:space="preserve"> de responsabilidades entre várias </w:t>
      </w:r>
      <w:r w:rsidRPr="00115D30">
        <w:rPr>
          <w:rFonts w:asciiTheme="minorHAnsi" w:hAnsiTheme="minorHAnsi"/>
        </w:rPr>
        <w:t>instituições</w:t>
      </w:r>
      <w:r w:rsidRPr="00115D30">
        <w:t xml:space="preserve"> santomenses e portuguesas que benevolamente aceitaram alinhar com o objetivo da TESE-Associação para o Desenvolvimento e da UCCLA-União das Cidades Capitais de Língua Portuguesa, nomeadamente a Direção Geral do Ambiente de STP, </w:t>
      </w:r>
      <w:r w:rsidR="00555364">
        <w:t>a Santa Casa da Misericórdia</w:t>
      </w:r>
      <w:r w:rsidR="00E90997">
        <w:t xml:space="preserve"> de STP</w:t>
      </w:r>
      <w:r w:rsidR="00555364">
        <w:t xml:space="preserve">, </w:t>
      </w:r>
      <w:r w:rsidRPr="00115D30">
        <w:t xml:space="preserve">a SUPERMARITIME, o Porto de Lisboa e a Câmara Municipal </w:t>
      </w:r>
      <w:r>
        <w:t xml:space="preserve">de Lisboa. O sistema </w:t>
      </w:r>
      <w:r w:rsidR="00555364">
        <w:t>piloto de recolha</w:t>
      </w:r>
      <w:r>
        <w:t xml:space="preserve"> é cofinanciado pela UNICEF e pela TES</w:t>
      </w:r>
      <w:r w:rsidRPr="00555364">
        <w:t>E</w:t>
      </w:r>
      <w:r w:rsidR="00555364">
        <w:t xml:space="preserve"> no primeiro ano</w:t>
      </w:r>
      <w:r w:rsidR="000B0A72" w:rsidRPr="00555364">
        <w:rPr>
          <w:rFonts w:asciiTheme="minorHAnsi" w:eastAsia="Times New Roman" w:hAnsiTheme="minorHAnsi" w:cs="Arial"/>
          <w:lang w:eastAsia="zh-CN"/>
        </w:rPr>
        <w:t>.</w:t>
      </w:r>
      <w:r w:rsidR="00255599" w:rsidRPr="00555364">
        <w:rPr>
          <w:rFonts w:asciiTheme="minorHAnsi" w:eastAsia="Times New Roman" w:hAnsiTheme="minorHAnsi" w:cs="Arial"/>
          <w:lang w:eastAsia="zh-CN"/>
        </w:rPr>
        <w:t xml:space="preserve"> </w:t>
      </w:r>
    </w:p>
    <w:p w:rsidR="00CD6B68" w:rsidRPr="00281433" w:rsidRDefault="00CD6B68" w:rsidP="00291A3D">
      <w:pPr>
        <w:tabs>
          <w:tab w:val="left" w:pos="2820"/>
        </w:tabs>
        <w:spacing w:after="120" w:line="360" w:lineRule="auto"/>
        <w:jc w:val="both"/>
        <w:rPr>
          <w:rFonts w:cs="Shruti"/>
          <w:color w:val="FF0000"/>
        </w:rPr>
      </w:pPr>
    </w:p>
    <w:p w:rsidR="00E2541F" w:rsidRPr="00281433" w:rsidRDefault="00907685" w:rsidP="00291A3D">
      <w:pPr>
        <w:tabs>
          <w:tab w:val="left" w:pos="2820"/>
        </w:tabs>
        <w:spacing w:after="120" w:line="360" w:lineRule="auto"/>
        <w:jc w:val="both"/>
        <w:rPr>
          <w:rFonts w:cs="Shruti"/>
        </w:rPr>
      </w:pPr>
      <w:r w:rsidRPr="00281433">
        <w:rPr>
          <w:rFonts w:cs="Shruti"/>
        </w:rPr>
        <w:t xml:space="preserve">As entidades </w:t>
      </w:r>
      <w:r w:rsidR="00115D30">
        <w:rPr>
          <w:rFonts w:cs="Shruti"/>
        </w:rPr>
        <w:t xml:space="preserve">participantes </w:t>
      </w:r>
      <w:r w:rsidRPr="00281433">
        <w:rPr>
          <w:rFonts w:cs="Shruti"/>
        </w:rPr>
        <w:t>decidiram elaborar este protocolo cujas cláusulas são definidas a seguir:</w:t>
      </w:r>
    </w:p>
    <w:p w:rsidR="00214854" w:rsidRPr="00281433" w:rsidRDefault="00214854" w:rsidP="00291A3D">
      <w:pPr>
        <w:spacing w:after="120" w:line="360" w:lineRule="auto"/>
        <w:jc w:val="center"/>
        <w:rPr>
          <w:rFonts w:cs="Shruti"/>
          <w:b/>
          <w:bCs/>
        </w:rPr>
      </w:pPr>
      <w:r w:rsidRPr="00281433">
        <w:rPr>
          <w:rFonts w:cs="Shruti"/>
          <w:b/>
          <w:bCs/>
        </w:rPr>
        <w:t>Cláusula 1ª</w:t>
      </w:r>
    </w:p>
    <w:p w:rsidR="00214854" w:rsidRPr="00281433" w:rsidRDefault="00214854" w:rsidP="00291A3D">
      <w:pPr>
        <w:spacing w:after="120" w:line="360" w:lineRule="auto"/>
        <w:jc w:val="center"/>
        <w:rPr>
          <w:rFonts w:cs="Shruti"/>
          <w:b/>
          <w:bCs/>
        </w:rPr>
      </w:pPr>
      <w:r w:rsidRPr="00281433">
        <w:rPr>
          <w:rFonts w:cs="Shruti"/>
          <w:b/>
          <w:bCs/>
        </w:rPr>
        <w:t>Objeto</w:t>
      </w:r>
    </w:p>
    <w:p w:rsidR="00081122" w:rsidRPr="00281433" w:rsidRDefault="00214854" w:rsidP="00291A3D">
      <w:pPr>
        <w:spacing w:after="120" w:line="360" w:lineRule="auto"/>
        <w:jc w:val="both"/>
        <w:rPr>
          <w:rFonts w:cs="Shruti"/>
        </w:rPr>
      </w:pPr>
      <w:r w:rsidRPr="00281433">
        <w:rPr>
          <w:rFonts w:cs="Shruti"/>
        </w:rPr>
        <w:t xml:space="preserve">O presente Protocolo tem como objeto </w:t>
      </w:r>
      <w:r w:rsidR="001D7767" w:rsidRPr="00281433">
        <w:rPr>
          <w:rFonts w:cs="Shruti"/>
        </w:rPr>
        <w:t xml:space="preserve">a definição </w:t>
      </w:r>
      <w:r w:rsidR="006465EA" w:rsidRPr="00281433">
        <w:rPr>
          <w:rFonts w:cs="Shruti"/>
        </w:rPr>
        <w:t xml:space="preserve">de </w:t>
      </w:r>
      <w:r w:rsidR="00907685" w:rsidRPr="00281433">
        <w:rPr>
          <w:rFonts w:cs="Shruti"/>
        </w:rPr>
        <w:t xml:space="preserve">obrigações </w:t>
      </w:r>
      <w:r w:rsidR="00A66DA6" w:rsidRPr="00281433">
        <w:rPr>
          <w:rFonts w:cs="Shruti"/>
        </w:rPr>
        <w:t xml:space="preserve">de </w:t>
      </w:r>
      <w:r w:rsidR="006465EA" w:rsidRPr="00281433">
        <w:rPr>
          <w:rFonts w:cs="Shruti"/>
        </w:rPr>
        <w:t xml:space="preserve">cada </w:t>
      </w:r>
      <w:r w:rsidR="00A66DA6" w:rsidRPr="00281433">
        <w:rPr>
          <w:rFonts w:cs="Shruti"/>
        </w:rPr>
        <w:t xml:space="preserve">interveniente </w:t>
      </w:r>
      <w:r w:rsidR="001D1DE7" w:rsidRPr="00281433">
        <w:rPr>
          <w:rFonts w:cs="Shruti"/>
        </w:rPr>
        <w:t xml:space="preserve">no </w:t>
      </w:r>
      <w:r w:rsidR="00907685" w:rsidRPr="00281433">
        <w:rPr>
          <w:rFonts w:cs="Shruti"/>
        </w:rPr>
        <w:t xml:space="preserve">sistema piloto de recolha </w:t>
      </w:r>
      <w:r w:rsidR="000E7987">
        <w:rPr>
          <w:rFonts w:cs="Shruti"/>
        </w:rPr>
        <w:t xml:space="preserve">de </w:t>
      </w:r>
      <w:r w:rsidR="000E7987" w:rsidRPr="00115D30">
        <w:rPr>
          <w:rFonts w:cs="Shruti"/>
        </w:rPr>
        <w:t xml:space="preserve">Resíduos de Pilhas e Acumuladores em </w:t>
      </w:r>
      <w:r w:rsidR="000E7987">
        <w:rPr>
          <w:rFonts w:cs="Shruti"/>
        </w:rPr>
        <w:t>São Tomé e Príncipe</w:t>
      </w:r>
      <w:r w:rsidR="000E7987" w:rsidRPr="000E7987">
        <w:rPr>
          <w:rFonts w:cs="Shruti"/>
        </w:rPr>
        <w:t xml:space="preserve"> </w:t>
      </w:r>
      <w:r w:rsidR="008373BC">
        <w:rPr>
          <w:rFonts w:cs="Shruti"/>
        </w:rPr>
        <w:t>e encaminhamento</w:t>
      </w:r>
      <w:r w:rsidR="008373BC" w:rsidRPr="00281433">
        <w:rPr>
          <w:rFonts w:cs="Shruti"/>
        </w:rPr>
        <w:t xml:space="preserve"> </w:t>
      </w:r>
      <w:r w:rsidR="000E7987" w:rsidRPr="00281433">
        <w:rPr>
          <w:rFonts w:cs="Shruti"/>
        </w:rPr>
        <w:t>até destino</w:t>
      </w:r>
      <w:r w:rsidR="000E7987">
        <w:rPr>
          <w:rFonts w:cs="Shruti"/>
        </w:rPr>
        <w:t xml:space="preserve"> final</w:t>
      </w:r>
      <w:r w:rsidR="000E7987" w:rsidRPr="00281433">
        <w:rPr>
          <w:rFonts w:cs="Shruti"/>
        </w:rPr>
        <w:t xml:space="preserve"> (doravante “sistema piloto”)</w:t>
      </w:r>
      <w:r w:rsidR="000E7987">
        <w:rPr>
          <w:rFonts w:cs="Shruti"/>
        </w:rPr>
        <w:t>.</w:t>
      </w:r>
    </w:p>
    <w:p w:rsidR="000520E0" w:rsidRDefault="000520E0" w:rsidP="00291A3D">
      <w:pPr>
        <w:spacing w:after="120" w:line="360" w:lineRule="auto"/>
        <w:jc w:val="center"/>
        <w:rPr>
          <w:rFonts w:cs="Shruti"/>
          <w:b/>
          <w:bCs/>
        </w:rPr>
      </w:pPr>
    </w:p>
    <w:p w:rsidR="00214854" w:rsidRPr="00281433" w:rsidRDefault="00214854" w:rsidP="00291A3D">
      <w:pPr>
        <w:spacing w:after="120" w:line="360" w:lineRule="auto"/>
        <w:jc w:val="center"/>
        <w:rPr>
          <w:rFonts w:cs="Shruti"/>
          <w:b/>
          <w:bCs/>
        </w:rPr>
      </w:pPr>
      <w:r w:rsidRPr="00281433">
        <w:rPr>
          <w:rFonts w:cs="Shruti"/>
          <w:b/>
          <w:bCs/>
        </w:rPr>
        <w:t>Cláusula 2ª</w:t>
      </w:r>
    </w:p>
    <w:p w:rsidR="00214854" w:rsidRPr="00281433" w:rsidRDefault="00214854" w:rsidP="00291A3D">
      <w:pPr>
        <w:spacing w:after="120" w:line="360" w:lineRule="auto"/>
        <w:jc w:val="center"/>
        <w:rPr>
          <w:rFonts w:cs="Shruti"/>
          <w:b/>
          <w:bCs/>
        </w:rPr>
      </w:pPr>
      <w:r w:rsidRPr="00281433">
        <w:rPr>
          <w:rFonts w:cs="Shruti"/>
          <w:b/>
          <w:bCs/>
        </w:rPr>
        <w:t>Obrigações d</w:t>
      </w:r>
      <w:r w:rsidR="00B95360" w:rsidRPr="00281433">
        <w:rPr>
          <w:rFonts w:cs="Shruti"/>
          <w:b/>
          <w:bCs/>
        </w:rPr>
        <w:t>a</w:t>
      </w:r>
      <w:r w:rsidRPr="00281433">
        <w:rPr>
          <w:rFonts w:cs="Shruti"/>
          <w:b/>
          <w:bCs/>
        </w:rPr>
        <w:t xml:space="preserve"> </w:t>
      </w:r>
      <w:r w:rsidR="003D04F1" w:rsidRPr="00281433">
        <w:rPr>
          <w:rFonts w:cs="Shruti"/>
          <w:b/>
          <w:bCs/>
        </w:rPr>
        <w:t>Direção Geral do Ambiente (DGA)</w:t>
      </w:r>
    </w:p>
    <w:p w:rsidR="003B47E8" w:rsidRDefault="00B95360" w:rsidP="00291A3D">
      <w:pPr>
        <w:tabs>
          <w:tab w:val="left" w:pos="567"/>
        </w:tabs>
        <w:spacing w:after="120" w:line="360" w:lineRule="auto"/>
        <w:jc w:val="both"/>
        <w:rPr>
          <w:rFonts w:cs="Shruti"/>
        </w:rPr>
      </w:pPr>
      <w:proofErr w:type="gramStart"/>
      <w:r w:rsidRPr="00281433">
        <w:rPr>
          <w:rFonts w:cs="Shruti"/>
        </w:rPr>
        <w:t>A</w:t>
      </w:r>
      <w:r w:rsidRPr="00281433">
        <w:rPr>
          <w:rFonts w:cs="Shruti"/>
          <w:b/>
        </w:rPr>
        <w:t xml:space="preserve"> </w:t>
      </w:r>
      <w:r w:rsidR="00B909F9" w:rsidRPr="00281433">
        <w:rPr>
          <w:rFonts w:cs="Shruti"/>
          <w:b/>
        </w:rPr>
        <w:t>DGA</w:t>
      </w:r>
      <w:r w:rsidR="00555364">
        <w:rPr>
          <w:rFonts w:cs="Shruti"/>
          <w:b/>
        </w:rPr>
        <w:t xml:space="preserve"> </w:t>
      </w:r>
      <w:r w:rsidR="00555364" w:rsidRPr="00555364">
        <w:rPr>
          <w:rFonts w:cs="Shruti"/>
        </w:rPr>
        <w:t>é considerado</w:t>
      </w:r>
      <w:proofErr w:type="gramEnd"/>
      <w:r w:rsidR="00555364" w:rsidRPr="00555364">
        <w:rPr>
          <w:rFonts w:cs="Shruti"/>
        </w:rPr>
        <w:t xml:space="preserve"> </w:t>
      </w:r>
      <w:r w:rsidR="008373BC">
        <w:rPr>
          <w:rFonts w:cs="Shruti"/>
        </w:rPr>
        <w:t xml:space="preserve">notificador </w:t>
      </w:r>
      <w:r w:rsidR="0095323D">
        <w:rPr>
          <w:rFonts w:cs="Shruti"/>
        </w:rPr>
        <w:t>ou entidade competente</w:t>
      </w:r>
      <w:r w:rsidR="00AF0446">
        <w:rPr>
          <w:rFonts w:cs="Shruti"/>
        </w:rPr>
        <w:t xml:space="preserve"> </w:t>
      </w:r>
      <w:r w:rsidR="00AA0479">
        <w:rPr>
          <w:rFonts w:cs="Shruti"/>
        </w:rPr>
        <w:t>e tem as seguintes obrigações:</w:t>
      </w:r>
    </w:p>
    <w:p w:rsidR="00907685" w:rsidRPr="00281433" w:rsidRDefault="00907685" w:rsidP="00291A3D">
      <w:pPr>
        <w:pStyle w:val="PargrafodaLista"/>
        <w:numPr>
          <w:ilvl w:val="0"/>
          <w:numId w:val="7"/>
        </w:numPr>
        <w:tabs>
          <w:tab w:val="left" w:pos="567"/>
        </w:tabs>
        <w:spacing w:after="120" w:line="360" w:lineRule="auto"/>
        <w:contextualSpacing w:val="0"/>
        <w:jc w:val="both"/>
        <w:rPr>
          <w:rFonts w:asciiTheme="minorHAnsi" w:eastAsia="Times New Roman" w:hAnsiTheme="minorHAnsi" w:cs="Arial"/>
          <w:lang w:eastAsia="zh-CN"/>
        </w:rPr>
      </w:pPr>
      <w:r w:rsidRPr="00281433">
        <w:rPr>
          <w:rFonts w:asciiTheme="minorHAnsi" w:eastAsia="Times New Roman" w:hAnsiTheme="minorHAnsi" w:cs="Arial"/>
          <w:lang w:eastAsia="zh-CN"/>
        </w:rPr>
        <w:t xml:space="preserve">Assegurar o enquadramento do sistema piloto na estratégia ambiental do Governo de São Tomé e Príncipe. </w:t>
      </w:r>
    </w:p>
    <w:p w:rsidR="00962FD9" w:rsidRPr="00281433" w:rsidRDefault="00962FD9" w:rsidP="00291A3D">
      <w:pPr>
        <w:pStyle w:val="PargrafodaLista"/>
        <w:numPr>
          <w:ilvl w:val="0"/>
          <w:numId w:val="7"/>
        </w:numPr>
        <w:tabs>
          <w:tab w:val="left" w:pos="567"/>
        </w:tabs>
        <w:spacing w:after="120" w:line="360" w:lineRule="auto"/>
        <w:contextualSpacing w:val="0"/>
        <w:jc w:val="both"/>
        <w:rPr>
          <w:rFonts w:asciiTheme="minorHAnsi" w:eastAsia="Times New Roman" w:hAnsiTheme="minorHAnsi" w:cs="Arial"/>
          <w:lang w:eastAsia="zh-CN"/>
        </w:rPr>
      </w:pPr>
      <w:r w:rsidRPr="00281433">
        <w:rPr>
          <w:rFonts w:asciiTheme="minorHAnsi" w:eastAsia="Times New Roman" w:hAnsiTheme="minorHAnsi" w:cs="Arial"/>
          <w:lang w:eastAsia="zh-CN"/>
        </w:rPr>
        <w:t>Supervisionar tecnicamente o processo de recolha e expedição d</w:t>
      </w:r>
      <w:r w:rsidR="00115D30">
        <w:rPr>
          <w:rFonts w:asciiTheme="minorHAnsi" w:eastAsia="Times New Roman" w:hAnsiTheme="minorHAnsi" w:cs="Arial"/>
          <w:lang w:eastAsia="zh-CN"/>
        </w:rPr>
        <w:t>os</w:t>
      </w:r>
      <w:r w:rsidRPr="00281433">
        <w:rPr>
          <w:rFonts w:asciiTheme="minorHAnsi" w:eastAsia="Times New Roman" w:hAnsiTheme="minorHAnsi" w:cs="Arial"/>
          <w:lang w:eastAsia="zh-CN"/>
        </w:rPr>
        <w:t xml:space="preserve"> </w:t>
      </w:r>
      <w:r w:rsidR="00115D30" w:rsidRPr="00115D30">
        <w:rPr>
          <w:rFonts w:asciiTheme="minorHAnsi" w:eastAsia="Times New Roman" w:hAnsiTheme="minorHAnsi" w:cs="Arial"/>
          <w:lang w:eastAsia="zh-CN"/>
        </w:rPr>
        <w:t>Resíduos</w:t>
      </w:r>
      <w:r w:rsidR="00115D30">
        <w:rPr>
          <w:rFonts w:asciiTheme="minorHAnsi" w:eastAsia="Times New Roman" w:hAnsiTheme="minorHAnsi" w:cs="Arial"/>
          <w:lang w:eastAsia="zh-CN"/>
        </w:rPr>
        <w:t xml:space="preserve"> de Pilhas e Acumuladores</w:t>
      </w:r>
      <w:r w:rsidR="00907685" w:rsidRPr="00281433">
        <w:rPr>
          <w:rFonts w:asciiTheme="minorHAnsi" w:eastAsia="Times New Roman" w:hAnsiTheme="minorHAnsi" w:cs="Arial"/>
          <w:lang w:eastAsia="zh-CN"/>
        </w:rPr>
        <w:t>.</w:t>
      </w:r>
    </w:p>
    <w:p w:rsidR="00765674" w:rsidRDefault="00962FD9" w:rsidP="00291A3D">
      <w:pPr>
        <w:pStyle w:val="PargrafodaLista"/>
        <w:numPr>
          <w:ilvl w:val="0"/>
          <w:numId w:val="9"/>
        </w:numPr>
        <w:spacing w:before="120" w:after="120" w:line="360" w:lineRule="auto"/>
        <w:ind w:right="175"/>
        <w:contextualSpacing w:val="0"/>
        <w:jc w:val="both"/>
        <w:rPr>
          <w:rFonts w:asciiTheme="minorHAnsi" w:eastAsia="Times New Roman" w:hAnsiTheme="minorHAnsi" w:cs="Arial"/>
          <w:lang w:eastAsia="zh-CN"/>
        </w:rPr>
      </w:pPr>
      <w:r w:rsidRPr="00281433">
        <w:rPr>
          <w:rFonts w:asciiTheme="minorHAnsi" w:eastAsia="Times New Roman" w:hAnsiTheme="minorHAnsi" w:cs="Arial"/>
          <w:lang w:eastAsia="zh-CN"/>
        </w:rPr>
        <w:t>Apoiar e facilitar o processo administrativo para a expedição dos resíduos a Portugal</w:t>
      </w:r>
      <w:r w:rsidR="00765674">
        <w:rPr>
          <w:rFonts w:asciiTheme="minorHAnsi" w:eastAsia="Times New Roman" w:hAnsiTheme="minorHAnsi" w:cs="Arial"/>
          <w:lang w:eastAsia="zh-CN"/>
        </w:rPr>
        <w:t xml:space="preserve">, </w:t>
      </w:r>
      <w:r w:rsidR="00914CEB">
        <w:rPr>
          <w:rFonts w:asciiTheme="minorHAnsi" w:eastAsia="Times New Roman" w:hAnsiTheme="minorHAnsi" w:cs="Arial"/>
          <w:lang w:eastAsia="zh-CN"/>
        </w:rPr>
        <w:t xml:space="preserve">nomeadamente apoiar </w:t>
      </w:r>
      <w:proofErr w:type="gramStart"/>
      <w:r w:rsidR="00914CEB">
        <w:rPr>
          <w:rFonts w:asciiTheme="minorHAnsi" w:eastAsia="Times New Roman" w:hAnsiTheme="minorHAnsi" w:cs="Arial"/>
          <w:lang w:eastAsia="zh-CN"/>
        </w:rPr>
        <w:t xml:space="preserve">no </w:t>
      </w:r>
      <w:r w:rsidR="00DD4671">
        <w:rPr>
          <w:rFonts w:asciiTheme="minorHAnsi" w:eastAsia="Times New Roman" w:hAnsiTheme="minorHAnsi" w:cs="Arial"/>
          <w:lang w:eastAsia="zh-CN"/>
        </w:rPr>
        <w:t xml:space="preserve"> preench</w:t>
      </w:r>
      <w:r w:rsidR="00914CEB">
        <w:rPr>
          <w:rFonts w:asciiTheme="minorHAnsi" w:eastAsia="Times New Roman" w:hAnsiTheme="minorHAnsi" w:cs="Arial"/>
          <w:lang w:eastAsia="zh-CN"/>
        </w:rPr>
        <w:t>imento</w:t>
      </w:r>
      <w:proofErr w:type="gramEnd"/>
      <w:r w:rsidR="00DD4671">
        <w:rPr>
          <w:rFonts w:asciiTheme="minorHAnsi" w:eastAsia="Times New Roman" w:hAnsiTheme="minorHAnsi" w:cs="Arial"/>
          <w:lang w:eastAsia="zh-CN"/>
        </w:rPr>
        <w:t xml:space="preserve"> do</w:t>
      </w:r>
      <w:r w:rsidR="00765674">
        <w:rPr>
          <w:rFonts w:asciiTheme="minorHAnsi" w:eastAsia="Times New Roman" w:hAnsiTheme="minorHAnsi" w:cs="Arial"/>
          <w:lang w:eastAsia="zh-CN"/>
        </w:rPr>
        <w:t xml:space="preserve"> documento de notificação</w:t>
      </w:r>
      <w:r w:rsidR="00EA2421">
        <w:rPr>
          <w:rFonts w:asciiTheme="minorHAnsi" w:eastAsia="Times New Roman" w:hAnsiTheme="minorHAnsi" w:cs="Arial"/>
          <w:lang w:eastAsia="zh-CN"/>
        </w:rPr>
        <w:t xml:space="preserve"> e </w:t>
      </w:r>
      <w:r w:rsidR="00E63CE2">
        <w:rPr>
          <w:rFonts w:asciiTheme="minorHAnsi" w:eastAsia="Times New Roman" w:hAnsiTheme="minorHAnsi" w:cs="Arial"/>
          <w:lang w:eastAsia="zh-CN"/>
        </w:rPr>
        <w:t>d</w:t>
      </w:r>
      <w:r w:rsidR="00EA2421">
        <w:rPr>
          <w:rFonts w:asciiTheme="minorHAnsi" w:eastAsia="Times New Roman" w:hAnsiTheme="minorHAnsi" w:cs="Arial"/>
          <w:lang w:eastAsia="zh-CN"/>
        </w:rPr>
        <w:t>o documento de acompanhamento</w:t>
      </w:r>
      <w:r w:rsidR="00765674">
        <w:rPr>
          <w:rFonts w:asciiTheme="minorHAnsi" w:eastAsia="Times New Roman" w:hAnsiTheme="minorHAnsi" w:cs="Arial"/>
          <w:lang w:eastAsia="zh-CN"/>
        </w:rPr>
        <w:t xml:space="preserve"> </w:t>
      </w:r>
      <w:r w:rsidR="00DD4671">
        <w:rPr>
          <w:rFonts w:asciiTheme="minorHAnsi" w:eastAsia="Times New Roman" w:hAnsiTheme="minorHAnsi" w:cs="Arial"/>
          <w:lang w:eastAsia="zh-CN"/>
        </w:rPr>
        <w:t xml:space="preserve">para transferências/movimentos transfronteiriços de resíduos, </w:t>
      </w:r>
      <w:r w:rsidR="00765674">
        <w:rPr>
          <w:rFonts w:asciiTheme="minorHAnsi" w:eastAsia="Times New Roman" w:hAnsiTheme="minorHAnsi" w:cs="Arial"/>
          <w:lang w:eastAsia="zh-CN"/>
        </w:rPr>
        <w:t>para que a Ag</w:t>
      </w:r>
      <w:r w:rsidR="00E63CE2">
        <w:rPr>
          <w:rFonts w:asciiTheme="minorHAnsi" w:eastAsia="Times New Roman" w:hAnsiTheme="minorHAnsi" w:cs="Arial"/>
          <w:lang w:eastAsia="zh-CN"/>
        </w:rPr>
        <w:t>ê</w:t>
      </w:r>
      <w:r w:rsidR="00765674">
        <w:rPr>
          <w:rFonts w:asciiTheme="minorHAnsi" w:eastAsia="Times New Roman" w:hAnsiTheme="minorHAnsi" w:cs="Arial"/>
          <w:lang w:eastAsia="zh-CN"/>
        </w:rPr>
        <w:t xml:space="preserve">ncia Portuguesa do Ambiente admita a tramitação </w:t>
      </w:r>
      <w:r w:rsidR="00DD4671">
        <w:rPr>
          <w:rFonts w:asciiTheme="minorHAnsi" w:eastAsia="Times New Roman" w:hAnsiTheme="minorHAnsi" w:cs="Arial"/>
          <w:lang w:eastAsia="zh-CN"/>
        </w:rPr>
        <w:t>d</w:t>
      </w:r>
      <w:r w:rsidR="00765674">
        <w:rPr>
          <w:rFonts w:asciiTheme="minorHAnsi" w:eastAsia="Times New Roman" w:hAnsiTheme="minorHAnsi" w:cs="Arial"/>
          <w:lang w:eastAsia="zh-CN"/>
        </w:rPr>
        <w:t xml:space="preserve">o processo de exportação de pilhas. </w:t>
      </w:r>
    </w:p>
    <w:p w:rsidR="00214854" w:rsidRPr="00765674" w:rsidRDefault="00765674" w:rsidP="00291A3D">
      <w:pPr>
        <w:pStyle w:val="PargrafodaLista"/>
        <w:numPr>
          <w:ilvl w:val="0"/>
          <w:numId w:val="7"/>
        </w:numPr>
        <w:spacing w:before="120" w:after="120" w:line="360" w:lineRule="auto"/>
        <w:ind w:right="175"/>
        <w:contextualSpacing w:val="0"/>
        <w:jc w:val="both"/>
        <w:rPr>
          <w:rFonts w:asciiTheme="minorHAnsi" w:hAnsiTheme="minorHAnsi" w:cs="Shruti"/>
        </w:rPr>
      </w:pPr>
      <w:r>
        <w:rPr>
          <w:rFonts w:asciiTheme="minorHAnsi" w:eastAsia="Times New Roman" w:hAnsiTheme="minorHAnsi" w:cs="Arial"/>
          <w:lang w:eastAsia="zh-CN"/>
        </w:rPr>
        <w:t>A</w:t>
      </w:r>
      <w:r w:rsidR="00962FD9" w:rsidRPr="00765674">
        <w:rPr>
          <w:rFonts w:asciiTheme="minorHAnsi" w:eastAsia="Times New Roman" w:hAnsiTheme="minorHAnsi" w:cs="Arial"/>
          <w:lang w:eastAsia="zh-CN"/>
        </w:rPr>
        <w:t>ssegurar as isenções alfandegárias e portuárias</w:t>
      </w:r>
      <w:r>
        <w:rPr>
          <w:rFonts w:asciiTheme="minorHAnsi" w:eastAsia="Times New Roman" w:hAnsiTheme="minorHAnsi" w:cs="Arial"/>
          <w:lang w:eastAsia="zh-CN"/>
        </w:rPr>
        <w:t xml:space="preserve"> em São Tomé e Príncipe</w:t>
      </w:r>
      <w:r w:rsidR="00962FD9" w:rsidRPr="00765674">
        <w:rPr>
          <w:rFonts w:asciiTheme="minorHAnsi" w:eastAsia="Times New Roman" w:hAnsiTheme="minorHAnsi" w:cs="Arial"/>
          <w:lang w:eastAsia="zh-CN"/>
        </w:rPr>
        <w:t xml:space="preserve"> na operação de exportação </w:t>
      </w:r>
      <w:r w:rsidR="00BF45C3" w:rsidRPr="00765674">
        <w:rPr>
          <w:rFonts w:asciiTheme="minorHAnsi" w:eastAsia="Times New Roman" w:hAnsiTheme="minorHAnsi" w:cs="Arial"/>
          <w:lang w:eastAsia="zh-CN"/>
        </w:rPr>
        <w:t>dos Resíduos de Pilhas e Acumuladores</w:t>
      </w:r>
      <w:r w:rsidR="00907685" w:rsidRPr="00765674">
        <w:rPr>
          <w:rFonts w:asciiTheme="minorHAnsi" w:eastAsia="Times New Roman" w:hAnsiTheme="minorHAnsi" w:cs="Arial"/>
          <w:lang w:eastAsia="zh-CN"/>
        </w:rPr>
        <w:t>.</w:t>
      </w:r>
    </w:p>
    <w:p w:rsidR="00765674" w:rsidRPr="00765674" w:rsidRDefault="00765674" w:rsidP="00291A3D">
      <w:pPr>
        <w:pStyle w:val="PargrafodaLista"/>
        <w:numPr>
          <w:ilvl w:val="0"/>
          <w:numId w:val="7"/>
        </w:numPr>
        <w:spacing w:before="120" w:after="120" w:line="360" w:lineRule="auto"/>
        <w:ind w:right="175"/>
        <w:contextualSpacing w:val="0"/>
        <w:jc w:val="both"/>
        <w:rPr>
          <w:rFonts w:asciiTheme="minorHAnsi" w:hAnsiTheme="minorHAnsi" w:cs="Shruti"/>
        </w:rPr>
      </w:pPr>
      <w:r>
        <w:rPr>
          <w:rFonts w:asciiTheme="minorHAnsi" w:eastAsia="Times New Roman" w:hAnsiTheme="minorHAnsi" w:cs="Arial"/>
          <w:lang w:eastAsia="zh-CN"/>
        </w:rPr>
        <w:t xml:space="preserve">Apoiar o processo de solicitação de isenção da taxa de </w:t>
      </w:r>
      <w:r w:rsidR="00F65772">
        <w:rPr>
          <w:rFonts w:asciiTheme="minorHAnsi" w:eastAsia="Times New Roman" w:hAnsiTheme="minorHAnsi" w:cs="Arial"/>
          <w:lang w:eastAsia="zh-CN"/>
        </w:rPr>
        <w:t>apreciação dos procedimentos relativos à notificaçã</w:t>
      </w:r>
      <w:r w:rsidR="005E3AAD">
        <w:rPr>
          <w:rFonts w:asciiTheme="minorHAnsi" w:eastAsia="Times New Roman" w:hAnsiTheme="minorHAnsi" w:cs="Arial"/>
          <w:lang w:eastAsia="zh-CN"/>
        </w:rPr>
        <w:t>o de transferência de resíduos,</w:t>
      </w:r>
      <w:r w:rsidR="00F65772">
        <w:rPr>
          <w:rFonts w:asciiTheme="minorHAnsi" w:eastAsia="Times New Roman" w:hAnsiTheme="minorHAnsi" w:cs="Arial"/>
          <w:lang w:eastAsia="zh-CN"/>
        </w:rPr>
        <w:t xml:space="preserve"> </w:t>
      </w:r>
      <w:r>
        <w:rPr>
          <w:rFonts w:asciiTheme="minorHAnsi" w:eastAsia="Times New Roman" w:hAnsiTheme="minorHAnsi" w:cs="Arial"/>
          <w:lang w:eastAsia="zh-CN"/>
        </w:rPr>
        <w:t>à Agencia Portuguesa do Ambiente.</w:t>
      </w:r>
    </w:p>
    <w:p w:rsidR="00555364" w:rsidRDefault="00555364" w:rsidP="00291A3D">
      <w:pPr>
        <w:spacing w:after="120" w:line="360" w:lineRule="auto"/>
        <w:jc w:val="center"/>
        <w:rPr>
          <w:rFonts w:cs="Shruti"/>
          <w:b/>
          <w:bCs/>
        </w:rPr>
      </w:pPr>
      <w:r>
        <w:rPr>
          <w:rFonts w:cs="Shruti"/>
          <w:b/>
          <w:bCs/>
        </w:rPr>
        <w:t>Cláusula 3ª</w:t>
      </w:r>
    </w:p>
    <w:p w:rsidR="00555364" w:rsidRDefault="00555364" w:rsidP="00291A3D">
      <w:pPr>
        <w:spacing w:after="120" w:line="360" w:lineRule="auto"/>
        <w:rPr>
          <w:rFonts w:cs="Shruti"/>
        </w:rPr>
      </w:pPr>
      <w:proofErr w:type="gramStart"/>
      <w:r w:rsidRPr="00555364">
        <w:rPr>
          <w:rFonts w:cs="Shruti"/>
          <w:bCs/>
        </w:rPr>
        <w:t>A</w:t>
      </w:r>
      <w:r>
        <w:rPr>
          <w:rFonts w:cs="Shruti"/>
          <w:b/>
          <w:bCs/>
        </w:rPr>
        <w:t xml:space="preserve"> SCM </w:t>
      </w:r>
      <w:r w:rsidRPr="00555364">
        <w:rPr>
          <w:rFonts w:cs="Shruti"/>
        </w:rPr>
        <w:t>é considerado</w:t>
      </w:r>
      <w:proofErr w:type="gramEnd"/>
      <w:r w:rsidRPr="00555364">
        <w:rPr>
          <w:rFonts w:cs="Shruti"/>
        </w:rPr>
        <w:t xml:space="preserve"> </w:t>
      </w:r>
      <w:r w:rsidR="005E3AAD">
        <w:rPr>
          <w:rFonts w:cs="Shruti"/>
        </w:rPr>
        <w:t>produtor/detentor dos resíduos</w:t>
      </w:r>
      <w:r w:rsidRPr="00555364">
        <w:rPr>
          <w:rFonts w:cs="Shruti"/>
        </w:rPr>
        <w:t xml:space="preserve"> e tem</w:t>
      </w:r>
      <w:r w:rsidRPr="00281433">
        <w:rPr>
          <w:rFonts w:cs="Shruti"/>
        </w:rPr>
        <w:t xml:space="preserve"> as seguintes obrigações</w:t>
      </w:r>
      <w:r>
        <w:rPr>
          <w:rFonts w:cs="Shruti"/>
        </w:rPr>
        <w:t>:</w:t>
      </w:r>
    </w:p>
    <w:p w:rsidR="00765674" w:rsidRDefault="005B5583" w:rsidP="00291A3D">
      <w:pPr>
        <w:pStyle w:val="PargrafodaLista"/>
        <w:numPr>
          <w:ilvl w:val="0"/>
          <w:numId w:val="12"/>
        </w:numPr>
        <w:spacing w:after="120" w:line="360" w:lineRule="auto"/>
        <w:contextualSpacing w:val="0"/>
        <w:jc w:val="both"/>
        <w:rPr>
          <w:rFonts w:asciiTheme="minorHAnsi" w:eastAsia="Times New Roman" w:hAnsiTheme="minorHAnsi" w:cs="Arial"/>
          <w:lang w:eastAsia="zh-CN"/>
        </w:rPr>
      </w:pPr>
      <w:r>
        <w:rPr>
          <w:rFonts w:asciiTheme="minorHAnsi" w:eastAsia="Times New Roman" w:hAnsiTheme="minorHAnsi" w:cs="Arial"/>
          <w:lang w:eastAsia="zh-CN"/>
        </w:rPr>
        <w:t xml:space="preserve">Preencher e assinar a parte respondente ao produtor no </w:t>
      </w:r>
      <w:r w:rsidR="00765674" w:rsidRPr="00765674">
        <w:rPr>
          <w:rFonts w:asciiTheme="minorHAnsi" w:eastAsia="Times New Roman" w:hAnsiTheme="minorHAnsi" w:cs="Arial"/>
          <w:lang w:eastAsia="zh-CN"/>
        </w:rPr>
        <w:t xml:space="preserve">documento de notificação para que a Agencia Portuguesa do Ambiente admita a tramitação </w:t>
      </w:r>
      <w:r>
        <w:rPr>
          <w:rFonts w:asciiTheme="minorHAnsi" w:eastAsia="Times New Roman" w:hAnsiTheme="minorHAnsi" w:cs="Arial"/>
          <w:lang w:eastAsia="zh-CN"/>
        </w:rPr>
        <w:t>d</w:t>
      </w:r>
      <w:r w:rsidR="00765674" w:rsidRPr="00765674">
        <w:rPr>
          <w:rFonts w:asciiTheme="minorHAnsi" w:eastAsia="Times New Roman" w:hAnsiTheme="minorHAnsi" w:cs="Arial"/>
          <w:lang w:eastAsia="zh-CN"/>
        </w:rPr>
        <w:t xml:space="preserve">o processo de exportação de pilhas. </w:t>
      </w:r>
    </w:p>
    <w:p w:rsidR="0086166E" w:rsidRPr="00765674" w:rsidRDefault="0086166E" w:rsidP="00291A3D">
      <w:pPr>
        <w:pStyle w:val="PargrafodaLista"/>
        <w:numPr>
          <w:ilvl w:val="0"/>
          <w:numId w:val="12"/>
        </w:numPr>
        <w:spacing w:after="120" w:line="360" w:lineRule="auto"/>
        <w:contextualSpacing w:val="0"/>
        <w:rPr>
          <w:rFonts w:asciiTheme="minorHAnsi" w:eastAsia="Times New Roman" w:hAnsiTheme="minorHAnsi" w:cs="Arial"/>
          <w:lang w:eastAsia="zh-CN"/>
        </w:rPr>
      </w:pPr>
      <w:r>
        <w:rPr>
          <w:rFonts w:asciiTheme="minorHAnsi" w:eastAsia="Times New Roman" w:hAnsiTheme="minorHAnsi" w:cs="Arial"/>
          <w:lang w:eastAsia="zh-CN"/>
        </w:rPr>
        <w:t xml:space="preserve">Apoiar a DGA no </w:t>
      </w:r>
      <w:r w:rsidR="005B5583">
        <w:rPr>
          <w:rFonts w:asciiTheme="minorHAnsi" w:eastAsia="Times New Roman" w:hAnsiTheme="minorHAnsi" w:cs="Arial"/>
          <w:lang w:eastAsia="zh-CN"/>
        </w:rPr>
        <w:t>processo administrativo para expedição dos resíduos de pilhas e acumuladores;</w:t>
      </w:r>
    </w:p>
    <w:p w:rsidR="00555364" w:rsidRDefault="00555364" w:rsidP="00291A3D">
      <w:pPr>
        <w:pStyle w:val="PargrafodaLista"/>
        <w:numPr>
          <w:ilvl w:val="0"/>
          <w:numId w:val="12"/>
        </w:numPr>
        <w:spacing w:after="120" w:line="360" w:lineRule="auto"/>
        <w:contextualSpacing w:val="0"/>
        <w:jc w:val="both"/>
        <w:rPr>
          <w:rFonts w:asciiTheme="minorHAnsi" w:eastAsia="Times New Roman" w:hAnsiTheme="minorHAnsi" w:cs="Arial"/>
          <w:lang w:eastAsia="zh-CN"/>
        </w:rPr>
      </w:pPr>
      <w:r w:rsidRPr="00281433">
        <w:rPr>
          <w:rFonts w:asciiTheme="minorHAnsi" w:eastAsia="Times New Roman" w:hAnsiTheme="minorHAnsi" w:cs="Arial"/>
          <w:lang w:eastAsia="zh-CN"/>
        </w:rPr>
        <w:t>Respeitar os protocolos administrativos para a expedição e transporte marítimo da mercadoria conforme o estipulado na Convenção de Basileia</w:t>
      </w:r>
      <w:r>
        <w:rPr>
          <w:rFonts w:asciiTheme="minorHAnsi" w:eastAsia="Times New Roman" w:hAnsiTheme="minorHAnsi" w:cs="Arial"/>
          <w:lang w:eastAsia="zh-CN"/>
        </w:rPr>
        <w:t xml:space="preserve"> e </w:t>
      </w:r>
      <w:r w:rsidR="00FA028D">
        <w:rPr>
          <w:rFonts w:asciiTheme="minorHAnsi" w:eastAsia="Times New Roman" w:hAnsiTheme="minorHAnsi" w:cs="Arial"/>
          <w:lang w:eastAsia="zh-CN"/>
        </w:rPr>
        <w:t>no Regulamento 1013/2006.</w:t>
      </w:r>
    </w:p>
    <w:p w:rsidR="00FA028D" w:rsidRPr="00281433" w:rsidRDefault="00FA028D" w:rsidP="00291A3D">
      <w:pPr>
        <w:pStyle w:val="PargrafodaLista"/>
        <w:numPr>
          <w:ilvl w:val="0"/>
          <w:numId w:val="12"/>
        </w:numPr>
        <w:spacing w:after="120" w:line="360" w:lineRule="auto"/>
        <w:contextualSpacing w:val="0"/>
        <w:jc w:val="both"/>
        <w:rPr>
          <w:rFonts w:asciiTheme="minorHAnsi" w:eastAsia="Times New Roman" w:hAnsiTheme="minorHAnsi" w:cs="Arial"/>
          <w:lang w:eastAsia="zh-CN"/>
        </w:rPr>
      </w:pPr>
      <w:r>
        <w:rPr>
          <w:rFonts w:asciiTheme="minorHAnsi" w:eastAsia="Times New Roman" w:hAnsiTheme="minorHAnsi" w:cs="Arial"/>
          <w:lang w:eastAsia="zh-CN"/>
        </w:rPr>
        <w:t>Armazenar adequadamente os resíduos nas suas instalações (CPR).</w:t>
      </w:r>
    </w:p>
    <w:p w:rsidR="00555364" w:rsidRPr="00555364" w:rsidRDefault="00555364" w:rsidP="00291A3D">
      <w:pPr>
        <w:pStyle w:val="PargrafodaLista"/>
        <w:spacing w:after="120" w:line="360" w:lineRule="auto"/>
        <w:contextualSpacing w:val="0"/>
        <w:rPr>
          <w:rFonts w:cs="Shruti"/>
          <w:b/>
          <w:bCs/>
        </w:rPr>
      </w:pPr>
    </w:p>
    <w:p w:rsidR="00214854" w:rsidRPr="00281433" w:rsidRDefault="00214854" w:rsidP="00291A3D">
      <w:pPr>
        <w:spacing w:after="120" w:line="360" w:lineRule="auto"/>
        <w:jc w:val="center"/>
        <w:rPr>
          <w:rFonts w:cs="Shruti"/>
          <w:b/>
          <w:bCs/>
        </w:rPr>
      </w:pPr>
      <w:r w:rsidRPr="00281433">
        <w:rPr>
          <w:rFonts w:cs="Shruti"/>
          <w:b/>
          <w:bCs/>
        </w:rPr>
        <w:t xml:space="preserve">Cláusula </w:t>
      </w:r>
      <w:r w:rsidR="00555364">
        <w:rPr>
          <w:rFonts w:cs="Shruti"/>
          <w:b/>
          <w:bCs/>
        </w:rPr>
        <w:t>4</w:t>
      </w:r>
      <w:r w:rsidRPr="00281433">
        <w:rPr>
          <w:rFonts w:cs="Shruti"/>
          <w:b/>
          <w:bCs/>
        </w:rPr>
        <w:t>ª</w:t>
      </w:r>
    </w:p>
    <w:p w:rsidR="00214854" w:rsidRPr="00281433" w:rsidRDefault="00214854" w:rsidP="00291A3D">
      <w:pPr>
        <w:spacing w:after="120" w:line="360" w:lineRule="auto"/>
        <w:jc w:val="center"/>
        <w:rPr>
          <w:rFonts w:cs="Shruti"/>
          <w:b/>
          <w:bCs/>
        </w:rPr>
      </w:pPr>
      <w:r w:rsidRPr="00281433">
        <w:rPr>
          <w:rFonts w:cs="Shruti"/>
          <w:b/>
          <w:bCs/>
        </w:rPr>
        <w:t xml:space="preserve">Obrigações </w:t>
      </w:r>
      <w:r w:rsidR="00580C07" w:rsidRPr="00281433">
        <w:rPr>
          <w:rFonts w:cs="Shruti"/>
          <w:b/>
          <w:bCs/>
        </w:rPr>
        <w:t xml:space="preserve">da </w:t>
      </w:r>
      <w:r w:rsidR="009C6263" w:rsidRPr="00281433">
        <w:rPr>
          <w:rFonts w:cs="Shruti"/>
          <w:b/>
          <w:bCs/>
        </w:rPr>
        <w:t>TESE</w:t>
      </w:r>
    </w:p>
    <w:p w:rsidR="00214854" w:rsidRPr="00281433" w:rsidRDefault="0078576C" w:rsidP="00291A3D">
      <w:pPr>
        <w:spacing w:after="120" w:line="360" w:lineRule="auto"/>
        <w:jc w:val="both"/>
        <w:rPr>
          <w:rFonts w:cs="Shruti"/>
          <w:bCs/>
        </w:rPr>
      </w:pPr>
      <w:r w:rsidRPr="00281433">
        <w:rPr>
          <w:rFonts w:cs="Shruti"/>
          <w:bCs/>
        </w:rPr>
        <w:t>A</w:t>
      </w:r>
      <w:r w:rsidR="00214854" w:rsidRPr="00281433">
        <w:rPr>
          <w:rFonts w:cs="Shruti"/>
          <w:b/>
          <w:bCs/>
        </w:rPr>
        <w:t xml:space="preserve"> </w:t>
      </w:r>
      <w:r w:rsidR="004B2648" w:rsidRPr="00281433">
        <w:rPr>
          <w:rFonts w:cs="Shruti"/>
          <w:b/>
          <w:bCs/>
        </w:rPr>
        <w:t>TESE</w:t>
      </w:r>
      <w:r w:rsidRPr="00281433">
        <w:rPr>
          <w:rFonts w:cs="Shruti"/>
          <w:b/>
          <w:bCs/>
        </w:rPr>
        <w:t xml:space="preserve"> </w:t>
      </w:r>
      <w:r w:rsidR="00214854" w:rsidRPr="00281433">
        <w:rPr>
          <w:rFonts w:cs="Shruti"/>
          <w:bCs/>
        </w:rPr>
        <w:t>tem as seguintes obrigações:</w:t>
      </w:r>
    </w:p>
    <w:p w:rsidR="00290909" w:rsidRPr="00281433" w:rsidRDefault="00290909" w:rsidP="00291A3D">
      <w:pPr>
        <w:pStyle w:val="PargrafodaLista"/>
        <w:numPr>
          <w:ilvl w:val="0"/>
          <w:numId w:val="8"/>
        </w:numPr>
        <w:spacing w:after="120" w:line="360" w:lineRule="auto"/>
        <w:contextualSpacing w:val="0"/>
        <w:jc w:val="both"/>
        <w:rPr>
          <w:rFonts w:asciiTheme="minorHAnsi" w:eastAsia="Times New Roman" w:hAnsiTheme="minorHAnsi" w:cs="Arial"/>
          <w:lang w:eastAsia="zh-CN"/>
        </w:rPr>
      </w:pPr>
      <w:r w:rsidRPr="00281433">
        <w:rPr>
          <w:rFonts w:asciiTheme="minorHAnsi" w:eastAsia="Times New Roman" w:hAnsiTheme="minorHAnsi" w:cs="Arial"/>
          <w:lang w:eastAsia="zh-CN"/>
        </w:rPr>
        <w:t>Coordenar o sistema piloto de recolha d</w:t>
      </w:r>
      <w:r w:rsidR="00BF45C3">
        <w:rPr>
          <w:rFonts w:asciiTheme="minorHAnsi" w:eastAsia="Times New Roman" w:hAnsiTheme="minorHAnsi" w:cs="Arial"/>
          <w:lang w:eastAsia="zh-CN"/>
        </w:rPr>
        <w:t>os</w:t>
      </w:r>
      <w:r w:rsidRPr="00281433">
        <w:rPr>
          <w:rFonts w:asciiTheme="minorHAnsi" w:eastAsia="Times New Roman" w:hAnsiTheme="minorHAnsi" w:cs="Arial"/>
          <w:lang w:eastAsia="zh-CN"/>
        </w:rPr>
        <w:t xml:space="preserve"> </w:t>
      </w:r>
      <w:r w:rsidR="00BF45C3" w:rsidRPr="00BF45C3">
        <w:rPr>
          <w:rFonts w:asciiTheme="minorHAnsi" w:eastAsia="Times New Roman" w:hAnsiTheme="minorHAnsi" w:cs="Arial"/>
          <w:lang w:eastAsia="zh-CN"/>
        </w:rPr>
        <w:t>Resíduos de Pilhas e Acumuladores</w:t>
      </w:r>
    </w:p>
    <w:p w:rsidR="00907685" w:rsidRPr="00281433" w:rsidRDefault="00907685" w:rsidP="00291A3D">
      <w:pPr>
        <w:pStyle w:val="PargrafodaLista"/>
        <w:numPr>
          <w:ilvl w:val="0"/>
          <w:numId w:val="8"/>
        </w:numPr>
        <w:spacing w:after="120" w:line="360" w:lineRule="auto"/>
        <w:contextualSpacing w:val="0"/>
        <w:jc w:val="both"/>
        <w:rPr>
          <w:rFonts w:asciiTheme="minorHAnsi" w:eastAsia="Times New Roman" w:hAnsiTheme="minorHAnsi" w:cs="Arial"/>
          <w:lang w:eastAsia="zh-CN"/>
        </w:rPr>
      </w:pPr>
      <w:r w:rsidRPr="00281433">
        <w:rPr>
          <w:rFonts w:asciiTheme="minorHAnsi" w:eastAsia="Times New Roman" w:hAnsiTheme="minorHAnsi" w:cs="Arial"/>
          <w:lang w:eastAsia="zh-CN"/>
        </w:rPr>
        <w:lastRenderedPageBreak/>
        <w:t xml:space="preserve">Distribuir os pilhões nas escolas e outros estabelecimentos que queiram aderir ao sistema piloto </w:t>
      </w:r>
    </w:p>
    <w:p w:rsidR="00907685" w:rsidRPr="00281433" w:rsidRDefault="00907685" w:rsidP="00291A3D">
      <w:pPr>
        <w:pStyle w:val="PargrafodaLista"/>
        <w:numPr>
          <w:ilvl w:val="0"/>
          <w:numId w:val="8"/>
        </w:numPr>
        <w:spacing w:after="120" w:line="360" w:lineRule="auto"/>
        <w:contextualSpacing w:val="0"/>
        <w:jc w:val="both"/>
        <w:rPr>
          <w:rFonts w:asciiTheme="minorHAnsi" w:eastAsia="Times New Roman" w:hAnsiTheme="minorHAnsi" w:cs="Arial"/>
          <w:lang w:eastAsia="zh-CN"/>
        </w:rPr>
      </w:pPr>
      <w:r w:rsidRPr="00281433">
        <w:rPr>
          <w:rFonts w:asciiTheme="minorHAnsi" w:eastAsia="Times New Roman" w:hAnsiTheme="minorHAnsi" w:cs="Arial"/>
          <w:lang w:eastAsia="zh-CN"/>
        </w:rPr>
        <w:t>Criar as fichas de controlo e registo da recolha</w:t>
      </w:r>
    </w:p>
    <w:p w:rsidR="00941114" w:rsidRPr="00281433" w:rsidRDefault="00941114" w:rsidP="00291A3D">
      <w:pPr>
        <w:pStyle w:val="PargrafodaLista"/>
        <w:numPr>
          <w:ilvl w:val="0"/>
          <w:numId w:val="8"/>
        </w:numPr>
        <w:spacing w:after="120" w:line="360" w:lineRule="auto"/>
        <w:contextualSpacing w:val="0"/>
        <w:jc w:val="both"/>
        <w:rPr>
          <w:rFonts w:asciiTheme="minorHAnsi" w:eastAsia="Times New Roman" w:hAnsiTheme="minorHAnsi" w:cs="Arial"/>
          <w:lang w:eastAsia="zh-CN"/>
        </w:rPr>
      </w:pPr>
      <w:r w:rsidRPr="00281433">
        <w:rPr>
          <w:rFonts w:asciiTheme="minorHAnsi" w:eastAsia="Times New Roman" w:hAnsiTheme="minorHAnsi" w:cs="Arial"/>
          <w:lang w:eastAsia="zh-CN"/>
        </w:rPr>
        <w:t xml:space="preserve">Assegurar a recolha </w:t>
      </w:r>
      <w:r w:rsidR="004D664D" w:rsidRPr="00281433">
        <w:rPr>
          <w:rFonts w:asciiTheme="minorHAnsi" w:eastAsia="Times New Roman" w:hAnsiTheme="minorHAnsi" w:cs="Arial"/>
          <w:lang w:eastAsia="zh-CN"/>
        </w:rPr>
        <w:t xml:space="preserve">nas escolas e </w:t>
      </w:r>
      <w:r w:rsidR="00FE31B3" w:rsidRPr="00281433">
        <w:rPr>
          <w:rFonts w:asciiTheme="minorHAnsi" w:eastAsia="Times New Roman" w:hAnsiTheme="minorHAnsi" w:cs="Arial"/>
          <w:lang w:eastAsia="zh-CN"/>
        </w:rPr>
        <w:t xml:space="preserve">outros estabelecimentos que aderiram </w:t>
      </w:r>
      <w:r w:rsidR="00907685" w:rsidRPr="00281433">
        <w:rPr>
          <w:rFonts w:asciiTheme="minorHAnsi" w:eastAsia="Times New Roman" w:hAnsiTheme="minorHAnsi" w:cs="Arial"/>
          <w:lang w:eastAsia="zh-CN"/>
        </w:rPr>
        <w:t xml:space="preserve">ao sistema piloto </w:t>
      </w:r>
      <w:r w:rsidRPr="00281433">
        <w:rPr>
          <w:rFonts w:asciiTheme="minorHAnsi" w:eastAsia="Times New Roman" w:hAnsiTheme="minorHAnsi" w:cs="Arial"/>
          <w:lang w:eastAsia="zh-CN"/>
        </w:rPr>
        <w:t>e o preenchimento correto das fichas de registo</w:t>
      </w:r>
    </w:p>
    <w:p w:rsidR="00BE37D2" w:rsidRPr="00281433" w:rsidRDefault="00BE37D2" w:rsidP="00291A3D">
      <w:pPr>
        <w:pStyle w:val="PargrafodaLista"/>
        <w:numPr>
          <w:ilvl w:val="0"/>
          <w:numId w:val="8"/>
        </w:numPr>
        <w:spacing w:after="120" w:line="360" w:lineRule="auto"/>
        <w:contextualSpacing w:val="0"/>
        <w:jc w:val="both"/>
        <w:rPr>
          <w:rFonts w:asciiTheme="minorHAnsi" w:eastAsia="Times New Roman" w:hAnsiTheme="minorHAnsi" w:cs="Arial"/>
          <w:lang w:eastAsia="zh-CN"/>
        </w:rPr>
      </w:pPr>
      <w:r w:rsidRPr="00281433">
        <w:rPr>
          <w:rFonts w:asciiTheme="minorHAnsi" w:eastAsia="Times New Roman" w:hAnsiTheme="minorHAnsi" w:cs="Arial"/>
          <w:lang w:eastAsia="zh-CN"/>
        </w:rPr>
        <w:t>Assegurar</w:t>
      </w:r>
      <w:r w:rsidR="00907685" w:rsidRPr="00281433">
        <w:rPr>
          <w:rFonts w:asciiTheme="minorHAnsi" w:eastAsia="Times New Roman" w:hAnsiTheme="minorHAnsi" w:cs="Arial"/>
          <w:lang w:eastAsia="zh-CN"/>
        </w:rPr>
        <w:t xml:space="preserve"> o armazenamento, </w:t>
      </w:r>
      <w:r w:rsidRPr="00281433">
        <w:rPr>
          <w:rFonts w:asciiTheme="minorHAnsi" w:eastAsia="Times New Roman" w:hAnsiTheme="minorHAnsi" w:cs="Arial"/>
          <w:lang w:eastAsia="zh-CN"/>
        </w:rPr>
        <w:t>a embalagem e etiquetagem dos resíduos previamente à sua expedição, conforme as normas internacionais</w:t>
      </w:r>
    </w:p>
    <w:p w:rsidR="00BE37D2" w:rsidRPr="00281433" w:rsidRDefault="00BE37D2" w:rsidP="00291A3D">
      <w:pPr>
        <w:pStyle w:val="PargrafodaLista"/>
        <w:numPr>
          <w:ilvl w:val="0"/>
          <w:numId w:val="8"/>
        </w:numPr>
        <w:spacing w:before="120" w:after="120" w:line="360" w:lineRule="auto"/>
        <w:ind w:right="175"/>
        <w:contextualSpacing w:val="0"/>
        <w:jc w:val="both"/>
        <w:rPr>
          <w:rFonts w:asciiTheme="minorHAnsi" w:eastAsia="Times New Roman" w:hAnsiTheme="minorHAnsi" w:cs="Arial"/>
          <w:lang w:eastAsia="zh-CN"/>
        </w:rPr>
      </w:pPr>
      <w:r w:rsidRPr="00281433">
        <w:rPr>
          <w:rFonts w:asciiTheme="minorHAnsi" w:eastAsia="Times New Roman" w:hAnsiTheme="minorHAnsi" w:cs="Arial"/>
          <w:lang w:eastAsia="zh-CN"/>
        </w:rPr>
        <w:t xml:space="preserve">Assegurar o transporte dos resíduos até o porto de São Tomé </w:t>
      </w:r>
    </w:p>
    <w:p w:rsidR="00290909" w:rsidRPr="00281433" w:rsidRDefault="00290909" w:rsidP="00291A3D">
      <w:pPr>
        <w:pStyle w:val="PargrafodaLista"/>
        <w:numPr>
          <w:ilvl w:val="0"/>
          <w:numId w:val="8"/>
        </w:numPr>
        <w:spacing w:before="120" w:after="120" w:line="360" w:lineRule="auto"/>
        <w:ind w:right="175"/>
        <w:contextualSpacing w:val="0"/>
        <w:jc w:val="both"/>
        <w:rPr>
          <w:rFonts w:asciiTheme="minorHAnsi" w:eastAsia="Times New Roman" w:hAnsiTheme="minorHAnsi" w:cs="Arial"/>
          <w:lang w:eastAsia="zh-CN"/>
        </w:rPr>
      </w:pPr>
      <w:r w:rsidRPr="00281433">
        <w:rPr>
          <w:rFonts w:asciiTheme="minorHAnsi" w:eastAsia="Times New Roman" w:hAnsiTheme="minorHAnsi" w:cs="Arial"/>
          <w:lang w:eastAsia="zh-CN"/>
        </w:rPr>
        <w:t>Procurar vias de sustentabilidade do sistema piloto objeto deste protocolo</w:t>
      </w:r>
    </w:p>
    <w:p w:rsidR="00004CE8" w:rsidRPr="00281433" w:rsidRDefault="00214854" w:rsidP="00291A3D">
      <w:pPr>
        <w:tabs>
          <w:tab w:val="left" w:pos="567"/>
        </w:tabs>
        <w:spacing w:after="120" w:line="360" w:lineRule="auto"/>
        <w:jc w:val="both"/>
        <w:rPr>
          <w:rFonts w:cs="Shruti"/>
        </w:rPr>
      </w:pPr>
      <w:r w:rsidRPr="00281433">
        <w:rPr>
          <w:rFonts w:cs="Shruti"/>
        </w:rPr>
        <w:t xml:space="preserve"> </w:t>
      </w:r>
    </w:p>
    <w:p w:rsidR="009C6263" w:rsidRPr="00281433" w:rsidRDefault="009C6263" w:rsidP="00291A3D">
      <w:pPr>
        <w:spacing w:after="120" w:line="360" w:lineRule="auto"/>
        <w:jc w:val="center"/>
        <w:rPr>
          <w:rFonts w:cs="Shruti"/>
          <w:b/>
          <w:bCs/>
        </w:rPr>
      </w:pPr>
      <w:r w:rsidRPr="00281433">
        <w:rPr>
          <w:rFonts w:cs="Shruti"/>
          <w:b/>
          <w:bCs/>
        </w:rPr>
        <w:t xml:space="preserve">Cláusula </w:t>
      </w:r>
      <w:r w:rsidR="00555364">
        <w:rPr>
          <w:rFonts w:cs="Shruti"/>
          <w:b/>
          <w:bCs/>
        </w:rPr>
        <w:t>5</w:t>
      </w:r>
      <w:r w:rsidRPr="00281433">
        <w:rPr>
          <w:rFonts w:cs="Shruti"/>
          <w:b/>
          <w:bCs/>
        </w:rPr>
        <w:t>ª</w:t>
      </w:r>
    </w:p>
    <w:p w:rsidR="00052751" w:rsidRPr="00281433" w:rsidRDefault="00052751" w:rsidP="00291A3D">
      <w:pPr>
        <w:spacing w:after="120" w:line="360" w:lineRule="auto"/>
        <w:jc w:val="center"/>
        <w:rPr>
          <w:rFonts w:cs="Shruti"/>
          <w:b/>
          <w:bCs/>
        </w:rPr>
      </w:pPr>
      <w:r w:rsidRPr="00281433">
        <w:rPr>
          <w:rFonts w:cs="Shruti"/>
          <w:b/>
          <w:bCs/>
        </w:rPr>
        <w:t>Obrigações do</w:t>
      </w:r>
      <w:r w:rsidR="003D04F1" w:rsidRPr="00281433">
        <w:rPr>
          <w:rFonts w:cs="Shruti"/>
          <w:b/>
          <w:bCs/>
        </w:rPr>
        <w:t xml:space="preserve"> </w:t>
      </w:r>
      <w:proofErr w:type="spellStart"/>
      <w:r w:rsidR="003D04F1" w:rsidRPr="00281433">
        <w:rPr>
          <w:rFonts w:cs="Shruti"/>
          <w:b/>
          <w:bCs/>
        </w:rPr>
        <w:t>Supermaritime</w:t>
      </w:r>
      <w:proofErr w:type="spellEnd"/>
      <w:r w:rsidR="003D04F1" w:rsidRPr="00281433">
        <w:rPr>
          <w:rFonts w:cs="Shruti"/>
          <w:b/>
          <w:bCs/>
        </w:rPr>
        <w:t xml:space="preserve"> Portugal</w:t>
      </w:r>
      <w:r w:rsidRPr="00281433">
        <w:rPr>
          <w:rFonts w:cs="Shruti"/>
          <w:b/>
          <w:bCs/>
        </w:rPr>
        <w:t xml:space="preserve"> </w:t>
      </w:r>
      <w:r w:rsidR="003D04F1" w:rsidRPr="00281433">
        <w:rPr>
          <w:rFonts w:cs="Shruti"/>
          <w:b/>
          <w:bCs/>
        </w:rPr>
        <w:t>(</w:t>
      </w:r>
      <w:r w:rsidRPr="00281433">
        <w:rPr>
          <w:rFonts w:cs="Shruti"/>
          <w:b/>
          <w:bCs/>
        </w:rPr>
        <w:t>SMP</w:t>
      </w:r>
      <w:r w:rsidR="003D04F1" w:rsidRPr="00281433">
        <w:rPr>
          <w:rFonts w:cs="Shruti"/>
          <w:b/>
          <w:bCs/>
        </w:rPr>
        <w:t>)</w:t>
      </w:r>
      <w:r w:rsidR="00907685" w:rsidRPr="00281433">
        <w:rPr>
          <w:rFonts w:cs="Shruti"/>
          <w:b/>
          <w:bCs/>
        </w:rPr>
        <w:t xml:space="preserve"> </w:t>
      </w:r>
    </w:p>
    <w:p w:rsidR="00052751" w:rsidRPr="00281433" w:rsidRDefault="00052751" w:rsidP="00291A3D">
      <w:pPr>
        <w:pStyle w:val="PargrafodaLista"/>
        <w:numPr>
          <w:ilvl w:val="0"/>
          <w:numId w:val="9"/>
        </w:numPr>
        <w:spacing w:before="120" w:after="120" w:line="360" w:lineRule="auto"/>
        <w:ind w:right="175"/>
        <w:contextualSpacing w:val="0"/>
        <w:jc w:val="both"/>
        <w:rPr>
          <w:rFonts w:asciiTheme="minorHAnsi" w:eastAsia="Times New Roman" w:hAnsiTheme="minorHAnsi" w:cs="Arial"/>
          <w:lang w:eastAsia="zh-CN"/>
        </w:rPr>
      </w:pPr>
      <w:r w:rsidRPr="00281433">
        <w:rPr>
          <w:rFonts w:asciiTheme="minorHAnsi" w:eastAsia="Times New Roman" w:hAnsiTheme="minorHAnsi" w:cs="Arial"/>
          <w:lang w:eastAsia="zh-CN"/>
        </w:rPr>
        <w:t xml:space="preserve">Assegurar o transporte </w:t>
      </w:r>
      <w:r w:rsidR="00BF45C3">
        <w:rPr>
          <w:rFonts w:asciiTheme="minorHAnsi" w:eastAsia="Times New Roman" w:hAnsiTheme="minorHAnsi" w:cs="Arial"/>
          <w:lang w:eastAsia="zh-CN"/>
        </w:rPr>
        <w:t xml:space="preserve">dos </w:t>
      </w:r>
      <w:r w:rsidR="00BF45C3" w:rsidRPr="00BF45C3">
        <w:rPr>
          <w:rFonts w:asciiTheme="minorHAnsi" w:eastAsia="Times New Roman" w:hAnsiTheme="minorHAnsi" w:cs="Arial"/>
          <w:lang w:eastAsia="zh-CN"/>
        </w:rPr>
        <w:t xml:space="preserve">Resíduos de Pilhas e Acumuladores </w:t>
      </w:r>
      <w:r w:rsidRPr="00281433">
        <w:rPr>
          <w:rFonts w:asciiTheme="minorHAnsi" w:eastAsia="Times New Roman" w:hAnsiTheme="minorHAnsi" w:cs="Arial"/>
          <w:lang w:eastAsia="zh-CN"/>
        </w:rPr>
        <w:t>devidamente embalad</w:t>
      </w:r>
      <w:r w:rsidR="00BF45C3">
        <w:rPr>
          <w:rFonts w:asciiTheme="minorHAnsi" w:eastAsia="Times New Roman" w:hAnsiTheme="minorHAnsi" w:cs="Arial"/>
          <w:lang w:eastAsia="zh-CN"/>
        </w:rPr>
        <w:t>o</w:t>
      </w:r>
      <w:r w:rsidRPr="00281433">
        <w:rPr>
          <w:rFonts w:asciiTheme="minorHAnsi" w:eastAsia="Times New Roman" w:hAnsiTheme="minorHAnsi" w:cs="Arial"/>
          <w:lang w:eastAsia="zh-CN"/>
        </w:rPr>
        <w:t>s e etiquetad</w:t>
      </w:r>
      <w:r w:rsidR="00BF45C3">
        <w:rPr>
          <w:rFonts w:asciiTheme="minorHAnsi" w:eastAsia="Times New Roman" w:hAnsiTheme="minorHAnsi" w:cs="Arial"/>
          <w:lang w:eastAsia="zh-CN"/>
        </w:rPr>
        <w:t>o</w:t>
      </w:r>
      <w:r w:rsidRPr="00281433">
        <w:rPr>
          <w:rFonts w:asciiTheme="minorHAnsi" w:eastAsia="Times New Roman" w:hAnsiTheme="minorHAnsi" w:cs="Arial"/>
          <w:lang w:eastAsia="zh-CN"/>
        </w:rPr>
        <w:t>s para Portugal</w:t>
      </w:r>
    </w:p>
    <w:p w:rsidR="004F3FE3" w:rsidRDefault="00052751" w:rsidP="00291A3D">
      <w:pPr>
        <w:pStyle w:val="PargrafodaLista"/>
        <w:numPr>
          <w:ilvl w:val="0"/>
          <w:numId w:val="9"/>
        </w:numPr>
        <w:spacing w:after="120" w:line="360" w:lineRule="auto"/>
        <w:contextualSpacing w:val="0"/>
        <w:jc w:val="both"/>
        <w:rPr>
          <w:rFonts w:asciiTheme="minorHAnsi" w:hAnsiTheme="minorHAnsi" w:cs="Shruti"/>
          <w:bCs/>
        </w:rPr>
      </w:pPr>
      <w:r w:rsidRPr="00281433">
        <w:rPr>
          <w:rFonts w:asciiTheme="minorHAnsi" w:eastAsia="Times New Roman" w:hAnsiTheme="minorHAnsi" w:cs="Arial"/>
          <w:lang w:eastAsia="zh-CN"/>
        </w:rPr>
        <w:t>Assegurar a entrega dos resíduos ao Porto de Lisboa</w:t>
      </w:r>
      <w:r w:rsidRPr="00281433">
        <w:rPr>
          <w:rFonts w:asciiTheme="minorHAnsi" w:hAnsiTheme="minorHAnsi" w:cs="Shruti"/>
          <w:b/>
          <w:bCs/>
        </w:rPr>
        <w:t xml:space="preserve"> </w:t>
      </w:r>
      <w:r w:rsidR="00907685" w:rsidRPr="00281433">
        <w:rPr>
          <w:rFonts w:asciiTheme="minorHAnsi" w:hAnsiTheme="minorHAnsi" w:cs="Shruti"/>
          <w:bCs/>
        </w:rPr>
        <w:t>nas instalações designadas pelas autoridades portuárias.</w:t>
      </w:r>
    </w:p>
    <w:p w:rsidR="002D31CF" w:rsidRPr="00281433" w:rsidRDefault="002D31CF" w:rsidP="00291A3D">
      <w:pPr>
        <w:pStyle w:val="PargrafodaLista"/>
        <w:numPr>
          <w:ilvl w:val="0"/>
          <w:numId w:val="9"/>
        </w:numPr>
        <w:spacing w:after="120" w:line="360" w:lineRule="auto"/>
        <w:contextualSpacing w:val="0"/>
        <w:jc w:val="both"/>
        <w:rPr>
          <w:rFonts w:asciiTheme="minorHAnsi" w:hAnsiTheme="minorHAnsi" w:cs="Shruti"/>
          <w:bCs/>
        </w:rPr>
      </w:pPr>
      <w:r>
        <w:rPr>
          <w:rFonts w:asciiTheme="minorHAnsi" w:hAnsiTheme="minorHAnsi" w:cs="Shruti"/>
          <w:bCs/>
        </w:rPr>
        <w:t xml:space="preserve">Preencher e assinar a parte correspondente ao transportador no documento de notificação e </w:t>
      </w:r>
      <w:r w:rsidR="00D26E06">
        <w:rPr>
          <w:rFonts w:asciiTheme="minorHAnsi" w:hAnsiTheme="minorHAnsi" w:cs="Shruti"/>
          <w:bCs/>
        </w:rPr>
        <w:t xml:space="preserve">no </w:t>
      </w:r>
      <w:r>
        <w:rPr>
          <w:rFonts w:asciiTheme="minorHAnsi" w:hAnsiTheme="minorHAnsi" w:cs="Shruti"/>
          <w:bCs/>
        </w:rPr>
        <w:t>de acompanhamento</w:t>
      </w:r>
      <w:r w:rsidR="00D26E06">
        <w:rPr>
          <w:rFonts w:asciiTheme="minorHAnsi" w:hAnsiTheme="minorHAnsi" w:cs="Shruti"/>
          <w:bCs/>
        </w:rPr>
        <w:t>.</w:t>
      </w:r>
      <w:r w:rsidR="00A677DB">
        <w:rPr>
          <w:rFonts w:asciiTheme="minorHAnsi" w:hAnsiTheme="minorHAnsi" w:cs="Shruti"/>
          <w:bCs/>
        </w:rPr>
        <w:t xml:space="preserve"> </w:t>
      </w:r>
    </w:p>
    <w:p w:rsidR="000520E0" w:rsidRDefault="000520E0" w:rsidP="00291A3D">
      <w:pPr>
        <w:spacing w:after="120" w:line="360" w:lineRule="auto"/>
        <w:jc w:val="center"/>
        <w:rPr>
          <w:rFonts w:cs="Shruti"/>
          <w:b/>
          <w:bCs/>
        </w:rPr>
      </w:pPr>
    </w:p>
    <w:p w:rsidR="0010002B" w:rsidRPr="00281433" w:rsidRDefault="0010002B" w:rsidP="00291A3D">
      <w:pPr>
        <w:spacing w:after="120" w:line="360" w:lineRule="auto"/>
        <w:jc w:val="center"/>
        <w:rPr>
          <w:rFonts w:cs="Shruti"/>
          <w:b/>
          <w:bCs/>
        </w:rPr>
      </w:pPr>
      <w:r w:rsidRPr="00281433">
        <w:rPr>
          <w:rFonts w:cs="Shruti"/>
          <w:b/>
          <w:bCs/>
        </w:rPr>
        <w:t xml:space="preserve">Cláusula </w:t>
      </w:r>
      <w:r w:rsidR="00555364">
        <w:rPr>
          <w:rFonts w:cs="Shruti"/>
          <w:b/>
          <w:bCs/>
        </w:rPr>
        <w:t>6</w:t>
      </w:r>
      <w:r w:rsidRPr="00281433">
        <w:rPr>
          <w:rFonts w:cs="Shruti"/>
          <w:b/>
          <w:bCs/>
        </w:rPr>
        <w:t>ª</w:t>
      </w:r>
    </w:p>
    <w:p w:rsidR="00E569FD" w:rsidRPr="00281433" w:rsidRDefault="00E569FD" w:rsidP="00291A3D">
      <w:pPr>
        <w:spacing w:after="120" w:line="360" w:lineRule="auto"/>
        <w:jc w:val="center"/>
        <w:rPr>
          <w:rFonts w:cs="Shruti"/>
          <w:b/>
          <w:bCs/>
        </w:rPr>
      </w:pPr>
      <w:r w:rsidRPr="00281433">
        <w:rPr>
          <w:rFonts w:cs="Shruti"/>
          <w:b/>
          <w:bCs/>
        </w:rPr>
        <w:t>Obrigações do P</w:t>
      </w:r>
      <w:r w:rsidR="003D04F1" w:rsidRPr="00281433">
        <w:rPr>
          <w:rFonts w:cs="Shruti"/>
          <w:b/>
          <w:bCs/>
        </w:rPr>
        <w:t xml:space="preserve">orto de </w:t>
      </w:r>
      <w:r w:rsidR="00FF337F" w:rsidRPr="00281433">
        <w:rPr>
          <w:rFonts w:cs="Shruti"/>
          <w:b/>
          <w:bCs/>
        </w:rPr>
        <w:t>Lisboa (PL</w:t>
      </w:r>
      <w:r w:rsidR="00771181" w:rsidRPr="00281433">
        <w:rPr>
          <w:rFonts w:cs="Shruti"/>
          <w:b/>
          <w:bCs/>
        </w:rPr>
        <w:t>)</w:t>
      </w:r>
    </w:p>
    <w:p w:rsidR="00E569FD" w:rsidRPr="00281433" w:rsidRDefault="00E569FD" w:rsidP="00291A3D">
      <w:pPr>
        <w:spacing w:after="120" w:line="360" w:lineRule="auto"/>
        <w:jc w:val="both"/>
        <w:rPr>
          <w:rFonts w:cs="Shruti"/>
          <w:bCs/>
        </w:rPr>
      </w:pPr>
      <w:r w:rsidRPr="00281433">
        <w:rPr>
          <w:rFonts w:cs="Shruti"/>
          <w:bCs/>
        </w:rPr>
        <w:t>O</w:t>
      </w:r>
      <w:r w:rsidRPr="00281433">
        <w:rPr>
          <w:rFonts w:cs="Shruti"/>
          <w:b/>
          <w:bCs/>
        </w:rPr>
        <w:t xml:space="preserve"> PL </w:t>
      </w:r>
      <w:r w:rsidRPr="00281433">
        <w:rPr>
          <w:rFonts w:cs="Shruti"/>
          <w:bCs/>
        </w:rPr>
        <w:t>tem as seguintes obrigações:</w:t>
      </w:r>
    </w:p>
    <w:p w:rsidR="00771181" w:rsidRPr="00281433" w:rsidRDefault="00E569FD" w:rsidP="00291A3D">
      <w:pPr>
        <w:pStyle w:val="PargrafodaLista"/>
        <w:numPr>
          <w:ilvl w:val="0"/>
          <w:numId w:val="10"/>
        </w:numPr>
        <w:spacing w:after="120" w:line="360" w:lineRule="auto"/>
        <w:contextualSpacing w:val="0"/>
        <w:jc w:val="both"/>
        <w:rPr>
          <w:rFonts w:asciiTheme="minorHAnsi" w:eastAsia="Times New Roman" w:hAnsiTheme="minorHAnsi" w:cs="Arial"/>
          <w:lang w:eastAsia="zh-CN"/>
        </w:rPr>
      </w:pPr>
      <w:r w:rsidRPr="00281433">
        <w:rPr>
          <w:rFonts w:asciiTheme="minorHAnsi" w:eastAsia="Times New Roman" w:hAnsiTheme="minorHAnsi" w:cs="Arial"/>
          <w:lang w:eastAsia="zh-CN"/>
        </w:rPr>
        <w:t xml:space="preserve">Rececionar e armazenar temporariamente </w:t>
      </w:r>
      <w:r w:rsidR="00BF45C3">
        <w:rPr>
          <w:rFonts w:asciiTheme="minorHAnsi" w:eastAsia="Times New Roman" w:hAnsiTheme="minorHAnsi" w:cs="Arial"/>
          <w:lang w:eastAsia="zh-CN"/>
        </w:rPr>
        <w:t xml:space="preserve">os </w:t>
      </w:r>
      <w:r w:rsidR="00BF45C3" w:rsidRPr="00BF45C3">
        <w:rPr>
          <w:rFonts w:asciiTheme="minorHAnsi" w:eastAsia="Times New Roman" w:hAnsiTheme="minorHAnsi" w:cs="Arial"/>
          <w:lang w:eastAsia="zh-CN"/>
        </w:rPr>
        <w:t xml:space="preserve">Resíduos de Pilhas e Acumuladores </w:t>
      </w:r>
      <w:r w:rsidR="00771181" w:rsidRPr="00281433">
        <w:rPr>
          <w:rFonts w:asciiTheme="minorHAnsi" w:eastAsia="Times New Roman" w:hAnsiTheme="minorHAnsi" w:cs="Arial"/>
          <w:lang w:eastAsia="zh-CN"/>
        </w:rPr>
        <w:t xml:space="preserve">provenientes </w:t>
      </w:r>
      <w:r w:rsidRPr="00281433">
        <w:rPr>
          <w:rFonts w:asciiTheme="minorHAnsi" w:eastAsia="Times New Roman" w:hAnsiTheme="minorHAnsi" w:cs="Arial"/>
          <w:lang w:eastAsia="zh-CN"/>
        </w:rPr>
        <w:t xml:space="preserve">de </w:t>
      </w:r>
      <w:r w:rsidR="0084144E" w:rsidRPr="00281433">
        <w:rPr>
          <w:rFonts w:asciiTheme="minorHAnsi" w:eastAsia="Times New Roman" w:hAnsiTheme="minorHAnsi" w:cs="Arial"/>
          <w:lang w:eastAsia="zh-CN"/>
        </w:rPr>
        <w:t>São Tomé e Príncipe</w:t>
      </w:r>
      <w:r w:rsidR="00525016" w:rsidRPr="00281433">
        <w:rPr>
          <w:rFonts w:asciiTheme="minorHAnsi" w:eastAsia="Times New Roman" w:hAnsiTheme="minorHAnsi" w:cs="Arial"/>
          <w:lang w:eastAsia="zh-CN"/>
        </w:rPr>
        <w:t xml:space="preserve"> </w:t>
      </w:r>
    </w:p>
    <w:p w:rsidR="00771181" w:rsidRPr="00281433" w:rsidRDefault="00771181" w:rsidP="00291A3D">
      <w:pPr>
        <w:pStyle w:val="PargrafodaLista"/>
        <w:numPr>
          <w:ilvl w:val="0"/>
          <w:numId w:val="10"/>
        </w:numPr>
        <w:spacing w:after="120" w:line="360" w:lineRule="auto"/>
        <w:contextualSpacing w:val="0"/>
        <w:rPr>
          <w:rFonts w:asciiTheme="minorHAnsi" w:hAnsiTheme="minorHAnsi" w:cs="Shruti"/>
          <w:b/>
          <w:bCs/>
        </w:rPr>
      </w:pPr>
      <w:r w:rsidRPr="00281433">
        <w:rPr>
          <w:rFonts w:asciiTheme="minorHAnsi" w:eastAsia="Times New Roman" w:hAnsiTheme="minorHAnsi" w:cs="Arial"/>
          <w:lang w:eastAsia="zh-CN"/>
        </w:rPr>
        <w:t xml:space="preserve">Assegurar a adequada entrega </w:t>
      </w:r>
      <w:r w:rsidR="00BF45C3">
        <w:rPr>
          <w:rFonts w:asciiTheme="minorHAnsi" w:eastAsia="Times New Roman" w:hAnsiTheme="minorHAnsi" w:cs="Arial"/>
          <w:lang w:eastAsia="zh-CN"/>
        </w:rPr>
        <w:t xml:space="preserve">dos </w:t>
      </w:r>
      <w:r w:rsidR="00BF45C3" w:rsidRPr="00BF45C3">
        <w:rPr>
          <w:rFonts w:asciiTheme="minorHAnsi" w:eastAsia="Times New Roman" w:hAnsiTheme="minorHAnsi" w:cs="Arial"/>
          <w:lang w:eastAsia="zh-CN"/>
        </w:rPr>
        <w:t xml:space="preserve">Resíduos de Pilhas e Acumuladores </w:t>
      </w:r>
      <w:r w:rsidR="006825A8" w:rsidRPr="00281433">
        <w:rPr>
          <w:rFonts w:asciiTheme="minorHAnsi" w:eastAsia="Times New Roman" w:hAnsiTheme="minorHAnsi" w:cs="Arial"/>
          <w:lang w:eastAsia="zh-CN"/>
        </w:rPr>
        <w:t>à Câmara Municipal de Lisboa (</w:t>
      </w:r>
      <w:r w:rsidR="00E77B7F" w:rsidRPr="00281433">
        <w:rPr>
          <w:rFonts w:asciiTheme="minorHAnsi" w:eastAsia="Times New Roman" w:hAnsiTheme="minorHAnsi" w:cs="Arial"/>
          <w:lang w:eastAsia="zh-CN"/>
        </w:rPr>
        <w:t>CML)</w:t>
      </w:r>
    </w:p>
    <w:p w:rsidR="00E569FD" w:rsidRPr="00281433" w:rsidRDefault="00E569FD" w:rsidP="00291A3D">
      <w:pPr>
        <w:spacing w:after="120" w:line="360" w:lineRule="auto"/>
        <w:jc w:val="center"/>
        <w:rPr>
          <w:rFonts w:cs="Shruti"/>
          <w:b/>
          <w:bCs/>
        </w:rPr>
      </w:pPr>
    </w:p>
    <w:p w:rsidR="00214854" w:rsidRPr="00281433" w:rsidRDefault="00E71809" w:rsidP="00291A3D">
      <w:pPr>
        <w:spacing w:after="120" w:line="360" w:lineRule="auto"/>
        <w:jc w:val="center"/>
        <w:rPr>
          <w:rFonts w:cs="Shruti"/>
          <w:b/>
          <w:bCs/>
        </w:rPr>
      </w:pPr>
      <w:r w:rsidRPr="00281433">
        <w:rPr>
          <w:rFonts w:cs="Shruti"/>
          <w:b/>
          <w:bCs/>
        </w:rPr>
        <w:t xml:space="preserve">Cláusula </w:t>
      </w:r>
      <w:r w:rsidR="00555364">
        <w:rPr>
          <w:rFonts w:cs="Shruti"/>
          <w:b/>
          <w:bCs/>
        </w:rPr>
        <w:t>7</w:t>
      </w:r>
      <w:r w:rsidR="0032742C" w:rsidRPr="00281433">
        <w:rPr>
          <w:rFonts w:cs="Shruti"/>
          <w:b/>
          <w:bCs/>
        </w:rPr>
        <w:t>ª</w:t>
      </w:r>
    </w:p>
    <w:p w:rsidR="003D54A0" w:rsidRPr="00281433" w:rsidRDefault="003D54A0" w:rsidP="00291A3D">
      <w:pPr>
        <w:spacing w:after="120" w:line="360" w:lineRule="auto"/>
        <w:jc w:val="center"/>
        <w:rPr>
          <w:rFonts w:cs="Shruti"/>
          <w:b/>
          <w:bCs/>
        </w:rPr>
      </w:pPr>
      <w:r w:rsidRPr="00281433">
        <w:rPr>
          <w:rFonts w:cs="Shruti"/>
          <w:b/>
          <w:bCs/>
        </w:rPr>
        <w:t>Obrigações da</w:t>
      </w:r>
      <w:r w:rsidR="009C65EE" w:rsidRPr="00281433">
        <w:rPr>
          <w:rFonts w:cs="Shruti"/>
          <w:b/>
          <w:bCs/>
        </w:rPr>
        <w:t xml:space="preserve"> Câmara Municipal de Lisboa</w:t>
      </w:r>
      <w:r w:rsidRPr="00281433">
        <w:rPr>
          <w:rFonts w:cs="Shruti"/>
          <w:b/>
          <w:bCs/>
        </w:rPr>
        <w:t xml:space="preserve"> </w:t>
      </w:r>
      <w:r w:rsidR="009C65EE" w:rsidRPr="00281433">
        <w:rPr>
          <w:rFonts w:cs="Shruti"/>
          <w:b/>
          <w:bCs/>
        </w:rPr>
        <w:t>(</w:t>
      </w:r>
      <w:r w:rsidRPr="00281433">
        <w:rPr>
          <w:rFonts w:cs="Shruti"/>
          <w:b/>
          <w:bCs/>
        </w:rPr>
        <w:t>CML</w:t>
      </w:r>
      <w:r w:rsidR="009C65EE" w:rsidRPr="00281433">
        <w:rPr>
          <w:rFonts w:cs="Shruti"/>
          <w:b/>
          <w:bCs/>
        </w:rPr>
        <w:t>)</w:t>
      </w:r>
    </w:p>
    <w:p w:rsidR="003D54A0" w:rsidRPr="00281433" w:rsidRDefault="003D54A0" w:rsidP="00291A3D">
      <w:pPr>
        <w:spacing w:after="120" w:line="360" w:lineRule="auto"/>
        <w:jc w:val="both"/>
        <w:rPr>
          <w:rFonts w:cs="Shruti"/>
          <w:bCs/>
        </w:rPr>
      </w:pPr>
      <w:r w:rsidRPr="00281433">
        <w:rPr>
          <w:rFonts w:cs="Shruti"/>
          <w:bCs/>
        </w:rPr>
        <w:lastRenderedPageBreak/>
        <w:t>A</w:t>
      </w:r>
      <w:r w:rsidRPr="00281433">
        <w:rPr>
          <w:rFonts w:cs="Shruti"/>
          <w:b/>
          <w:bCs/>
        </w:rPr>
        <w:t xml:space="preserve"> CML </w:t>
      </w:r>
      <w:r w:rsidRPr="00281433">
        <w:rPr>
          <w:rFonts w:cs="Shruti"/>
          <w:bCs/>
        </w:rPr>
        <w:t>tem as seguintes obrigações:</w:t>
      </w:r>
    </w:p>
    <w:p w:rsidR="00771181" w:rsidRPr="00281433" w:rsidRDefault="00771181" w:rsidP="00291A3D">
      <w:pPr>
        <w:pStyle w:val="PargrafodaLista"/>
        <w:numPr>
          <w:ilvl w:val="0"/>
          <w:numId w:val="11"/>
        </w:numPr>
        <w:spacing w:before="120" w:after="120" w:line="360" w:lineRule="auto"/>
        <w:ind w:right="175"/>
        <w:contextualSpacing w:val="0"/>
        <w:jc w:val="both"/>
        <w:rPr>
          <w:rFonts w:asciiTheme="minorHAnsi" w:eastAsia="Times New Roman" w:hAnsiTheme="minorHAnsi" w:cs="Arial"/>
          <w:lang w:eastAsia="zh-CN"/>
        </w:rPr>
      </w:pPr>
      <w:r w:rsidRPr="00281433">
        <w:rPr>
          <w:rFonts w:asciiTheme="minorHAnsi" w:eastAsia="Times New Roman" w:hAnsiTheme="minorHAnsi" w:cs="Arial"/>
          <w:lang w:eastAsia="zh-CN"/>
        </w:rPr>
        <w:t xml:space="preserve">Recolher </w:t>
      </w:r>
      <w:r w:rsidR="00BF45C3">
        <w:rPr>
          <w:rFonts w:asciiTheme="minorHAnsi" w:eastAsia="Times New Roman" w:hAnsiTheme="minorHAnsi" w:cs="Arial"/>
          <w:lang w:eastAsia="zh-CN"/>
        </w:rPr>
        <w:t xml:space="preserve">os </w:t>
      </w:r>
      <w:r w:rsidR="00BF45C3" w:rsidRPr="00BF45C3">
        <w:rPr>
          <w:rFonts w:asciiTheme="minorHAnsi" w:eastAsia="Times New Roman" w:hAnsiTheme="minorHAnsi" w:cs="Arial"/>
          <w:lang w:eastAsia="zh-CN"/>
        </w:rPr>
        <w:t xml:space="preserve">Resíduos de Pilhas e Acumuladores </w:t>
      </w:r>
      <w:r w:rsidRPr="00281433">
        <w:rPr>
          <w:rFonts w:asciiTheme="minorHAnsi" w:eastAsia="Times New Roman" w:hAnsiTheme="minorHAnsi" w:cs="Arial"/>
          <w:lang w:eastAsia="zh-CN"/>
        </w:rPr>
        <w:t>no Porto de Lisboa</w:t>
      </w:r>
      <w:r w:rsidR="00721FD6">
        <w:rPr>
          <w:rFonts w:asciiTheme="minorHAnsi" w:eastAsia="Times New Roman" w:hAnsiTheme="minorHAnsi" w:cs="Arial"/>
          <w:lang w:eastAsia="zh-CN"/>
        </w:rPr>
        <w:t>.</w:t>
      </w:r>
    </w:p>
    <w:p w:rsidR="000520E0" w:rsidRPr="00C313A4" w:rsidRDefault="00771181" w:rsidP="00291A3D">
      <w:pPr>
        <w:pStyle w:val="PargrafodaLista"/>
        <w:numPr>
          <w:ilvl w:val="0"/>
          <w:numId w:val="11"/>
        </w:numPr>
        <w:spacing w:after="120" w:line="360" w:lineRule="auto"/>
        <w:contextualSpacing w:val="0"/>
        <w:jc w:val="both"/>
        <w:rPr>
          <w:rFonts w:asciiTheme="minorHAnsi" w:hAnsiTheme="minorHAnsi" w:cs="Shruti"/>
          <w:bCs/>
        </w:rPr>
      </w:pPr>
      <w:r w:rsidRPr="00281433">
        <w:rPr>
          <w:rFonts w:asciiTheme="minorHAnsi" w:eastAsia="Times New Roman" w:hAnsiTheme="minorHAnsi" w:cs="Arial"/>
          <w:lang w:eastAsia="zh-CN"/>
        </w:rPr>
        <w:t>Assegurar o envio</w:t>
      </w:r>
      <w:r w:rsidR="003D54A0" w:rsidRPr="00281433">
        <w:rPr>
          <w:rFonts w:asciiTheme="minorHAnsi" w:eastAsia="Times New Roman" w:hAnsiTheme="minorHAnsi" w:cs="Arial"/>
          <w:lang w:eastAsia="zh-CN"/>
        </w:rPr>
        <w:t xml:space="preserve"> </w:t>
      </w:r>
      <w:r w:rsidR="00BF45C3">
        <w:rPr>
          <w:rFonts w:asciiTheme="minorHAnsi" w:eastAsia="Times New Roman" w:hAnsiTheme="minorHAnsi" w:cs="Arial"/>
          <w:lang w:eastAsia="zh-CN"/>
        </w:rPr>
        <w:t xml:space="preserve">dos </w:t>
      </w:r>
      <w:r w:rsidR="00BF45C3" w:rsidRPr="00BF45C3">
        <w:rPr>
          <w:rFonts w:asciiTheme="minorHAnsi" w:eastAsia="Times New Roman" w:hAnsiTheme="minorHAnsi" w:cs="Arial"/>
          <w:lang w:eastAsia="zh-CN"/>
        </w:rPr>
        <w:t xml:space="preserve">Resíduos de Pilhas e Acumuladores </w:t>
      </w:r>
      <w:r w:rsidR="003D54A0" w:rsidRPr="00281433">
        <w:rPr>
          <w:rFonts w:asciiTheme="minorHAnsi" w:eastAsia="Times New Roman" w:hAnsiTheme="minorHAnsi" w:cs="Arial"/>
          <w:lang w:eastAsia="zh-CN"/>
        </w:rPr>
        <w:t xml:space="preserve">procedentes de São Tomé e Príncipe </w:t>
      </w:r>
      <w:r w:rsidR="00D26E06">
        <w:rPr>
          <w:rFonts w:asciiTheme="minorHAnsi" w:eastAsia="Times New Roman" w:hAnsiTheme="minorHAnsi" w:cs="Arial"/>
          <w:lang w:eastAsia="zh-CN"/>
        </w:rPr>
        <w:t xml:space="preserve">para </w:t>
      </w:r>
      <w:r w:rsidR="00201DCC">
        <w:rPr>
          <w:rFonts w:asciiTheme="minorHAnsi" w:eastAsia="Times New Roman" w:hAnsiTheme="minorHAnsi" w:cs="Arial"/>
          <w:lang w:eastAsia="zh-CN"/>
        </w:rPr>
        <w:t>uma Entidade de</w:t>
      </w:r>
      <w:r w:rsidR="00D26E06">
        <w:rPr>
          <w:rFonts w:asciiTheme="minorHAnsi" w:eastAsia="Times New Roman" w:hAnsiTheme="minorHAnsi" w:cs="Arial"/>
          <w:lang w:eastAsia="zh-CN"/>
        </w:rPr>
        <w:t xml:space="preserve"> Gestão de Resíduos </w:t>
      </w:r>
      <w:r w:rsidR="00201DCC">
        <w:rPr>
          <w:rFonts w:asciiTheme="minorHAnsi" w:eastAsia="Times New Roman" w:hAnsiTheme="minorHAnsi" w:cs="Arial"/>
          <w:lang w:eastAsia="zh-CN"/>
        </w:rPr>
        <w:t>de Pilhas e Acumuladores.</w:t>
      </w:r>
    </w:p>
    <w:p w:rsidR="00520742" w:rsidRPr="00C313A4" w:rsidRDefault="00520742" w:rsidP="00291A3D">
      <w:pPr>
        <w:pStyle w:val="PargrafodaLista"/>
        <w:numPr>
          <w:ilvl w:val="0"/>
          <w:numId w:val="11"/>
        </w:numPr>
        <w:spacing w:after="120" w:line="360" w:lineRule="auto"/>
        <w:contextualSpacing w:val="0"/>
        <w:jc w:val="both"/>
        <w:rPr>
          <w:rFonts w:asciiTheme="minorHAnsi" w:hAnsiTheme="minorHAnsi" w:cs="Shruti"/>
          <w:bCs/>
        </w:rPr>
      </w:pPr>
      <w:r>
        <w:rPr>
          <w:rFonts w:asciiTheme="minorHAnsi" w:eastAsia="Times New Roman" w:hAnsiTheme="minorHAnsi" w:cs="Arial"/>
          <w:lang w:eastAsia="zh-CN"/>
        </w:rPr>
        <w:t>Fornecer informação sobre o destino final dado aos Resíduos de Pilhas e Acumuladores, nomeadamente</w:t>
      </w:r>
      <w:r w:rsidR="004F32E1">
        <w:rPr>
          <w:rFonts w:asciiTheme="minorHAnsi" w:eastAsia="Times New Roman" w:hAnsiTheme="minorHAnsi" w:cs="Arial"/>
          <w:lang w:eastAsia="zh-CN"/>
        </w:rPr>
        <w:t>, o nome e os dados da entidade e qual a operação</w:t>
      </w:r>
      <w:r w:rsidR="00342953">
        <w:rPr>
          <w:rFonts w:asciiTheme="minorHAnsi" w:eastAsia="Times New Roman" w:hAnsiTheme="minorHAnsi" w:cs="Arial"/>
          <w:lang w:eastAsia="zh-CN"/>
        </w:rPr>
        <w:t xml:space="preserve"> a efectuar.</w:t>
      </w:r>
      <w:r w:rsidR="004F32E1">
        <w:rPr>
          <w:rFonts w:asciiTheme="minorHAnsi" w:eastAsia="Times New Roman" w:hAnsiTheme="minorHAnsi" w:cs="Arial"/>
          <w:lang w:eastAsia="zh-CN"/>
        </w:rPr>
        <w:t xml:space="preserve"> </w:t>
      </w:r>
    </w:p>
    <w:p w:rsidR="00201DCC" w:rsidRPr="000520E0" w:rsidRDefault="00201DCC" w:rsidP="00291A3D">
      <w:pPr>
        <w:pStyle w:val="PargrafodaLista"/>
        <w:numPr>
          <w:ilvl w:val="0"/>
          <w:numId w:val="11"/>
        </w:numPr>
        <w:spacing w:after="120" w:line="360" w:lineRule="auto"/>
        <w:contextualSpacing w:val="0"/>
        <w:jc w:val="both"/>
        <w:rPr>
          <w:rFonts w:asciiTheme="minorHAnsi" w:hAnsiTheme="minorHAnsi" w:cs="Shruti"/>
          <w:bCs/>
        </w:rPr>
      </w:pPr>
      <w:r>
        <w:rPr>
          <w:rFonts w:asciiTheme="minorHAnsi" w:eastAsia="Times New Roman" w:hAnsiTheme="minorHAnsi" w:cs="Arial"/>
          <w:lang w:eastAsia="zh-CN"/>
        </w:rPr>
        <w:t>Garantir que sejam devidamente preenchidos e assinados nos prazos definidos pelo Regul</w:t>
      </w:r>
      <w:r w:rsidR="00721FD6">
        <w:rPr>
          <w:rFonts w:asciiTheme="minorHAnsi" w:eastAsia="Times New Roman" w:hAnsiTheme="minorHAnsi" w:cs="Arial"/>
          <w:lang w:eastAsia="zh-CN"/>
        </w:rPr>
        <w:t>a</w:t>
      </w:r>
      <w:r>
        <w:rPr>
          <w:rFonts w:asciiTheme="minorHAnsi" w:eastAsia="Times New Roman" w:hAnsiTheme="minorHAnsi" w:cs="Arial"/>
          <w:lang w:eastAsia="zh-CN"/>
        </w:rPr>
        <w:t>mento 1013/2006</w:t>
      </w:r>
      <w:r w:rsidR="00721FD6">
        <w:rPr>
          <w:rFonts w:asciiTheme="minorHAnsi" w:eastAsia="Times New Roman" w:hAnsiTheme="minorHAnsi" w:cs="Arial"/>
          <w:lang w:eastAsia="zh-CN"/>
        </w:rPr>
        <w:t xml:space="preserve"> os documentos de notificação e de acompanhamento.</w:t>
      </w:r>
    </w:p>
    <w:p w:rsidR="000520E0" w:rsidRDefault="000520E0" w:rsidP="00291A3D">
      <w:pPr>
        <w:spacing w:after="120" w:line="360" w:lineRule="auto"/>
        <w:jc w:val="center"/>
        <w:rPr>
          <w:rFonts w:cs="Shruti"/>
          <w:b/>
          <w:bCs/>
        </w:rPr>
      </w:pPr>
    </w:p>
    <w:p w:rsidR="0077127F" w:rsidRPr="00281433" w:rsidRDefault="0077127F" w:rsidP="00291A3D">
      <w:pPr>
        <w:spacing w:after="120" w:line="360" w:lineRule="auto"/>
        <w:jc w:val="center"/>
        <w:rPr>
          <w:rFonts w:cs="Shruti"/>
          <w:b/>
          <w:bCs/>
        </w:rPr>
      </w:pPr>
      <w:r w:rsidRPr="00281433">
        <w:rPr>
          <w:rFonts w:cs="Shruti"/>
          <w:b/>
          <w:bCs/>
        </w:rPr>
        <w:t xml:space="preserve">Cláusula </w:t>
      </w:r>
      <w:r w:rsidR="00765674">
        <w:rPr>
          <w:rFonts w:cs="Shruti"/>
          <w:b/>
          <w:bCs/>
        </w:rPr>
        <w:t>8</w:t>
      </w:r>
      <w:r w:rsidR="00637852" w:rsidRPr="00281433">
        <w:rPr>
          <w:rFonts w:cs="Shruti"/>
          <w:b/>
          <w:bCs/>
        </w:rPr>
        <w:t>ª</w:t>
      </w:r>
    </w:p>
    <w:p w:rsidR="00E569FD" w:rsidRPr="00281433" w:rsidRDefault="00E569FD" w:rsidP="00291A3D">
      <w:pPr>
        <w:spacing w:after="120" w:line="360" w:lineRule="auto"/>
        <w:jc w:val="center"/>
        <w:rPr>
          <w:rFonts w:cs="Shruti"/>
          <w:b/>
          <w:bCs/>
        </w:rPr>
      </w:pPr>
      <w:r w:rsidRPr="00281433">
        <w:rPr>
          <w:rFonts w:cs="Shruti"/>
          <w:b/>
          <w:bCs/>
        </w:rPr>
        <w:t xml:space="preserve">Obrigações da </w:t>
      </w:r>
      <w:r w:rsidR="00893C92" w:rsidRPr="00281433">
        <w:rPr>
          <w:rFonts w:cs="Shruti"/>
          <w:b/>
          <w:bCs/>
        </w:rPr>
        <w:t xml:space="preserve">União das Cidades Capitais </w:t>
      </w:r>
      <w:r w:rsidR="002F4B44" w:rsidRPr="00281433">
        <w:rPr>
          <w:rFonts w:cs="Shruti"/>
          <w:b/>
          <w:bCs/>
        </w:rPr>
        <w:t xml:space="preserve">Luso- Afro- </w:t>
      </w:r>
      <w:proofErr w:type="spellStart"/>
      <w:r w:rsidR="002F4B44" w:rsidRPr="00281433">
        <w:rPr>
          <w:rFonts w:cs="Shruti"/>
          <w:b/>
          <w:bCs/>
        </w:rPr>
        <w:t>Americo-Asiaticas</w:t>
      </w:r>
      <w:proofErr w:type="spellEnd"/>
      <w:r w:rsidR="002F4B44" w:rsidRPr="00281433">
        <w:rPr>
          <w:rFonts w:cs="Shruti"/>
          <w:b/>
          <w:bCs/>
        </w:rPr>
        <w:t xml:space="preserve"> (UCCLA</w:t>
      </w:r>
      <w:r w:rsidR="002007A3" w:rsidRPr="00281433">
        <w:rPr>
          <w:rFonts w:cs="Shruti"/>
          <w:b/>
          <w:bCs/>
        </w:rPr>
        <w:t>)</w:t>
      </w:r>
      <w:r w:rsidR="00771181" w:rsidRPr="00281433">
        <w:rPr>
          <w:rFonts w:cs="Shruti"/>
          <w:b/>
          <w:bCs/>
        </w:rPr>
        <w:t xml:space="preserve"> </w:t>
      </w:r>
    </w:p>
    <w:p w:rsidR="00E569FD" w:rsidRPr="00281433" w:rsidRDefault="00E569FD" w:rsidP="00291A3D">
      <w:pPr>
        <w:spacing w:after="120" w:line="360" w:lineRule="auto"/>
        <w:jc w:val="both"/>
        <w:rPr>
          <w:rFonts w:cs="Shruti"/>
          <w:bCs/>
        </w:rPr>
      </w:pPr>
      <w:r w:rsidRPr="00281433">
        <w:rPr>
          <w:rFonts w:cs="Shruti"/>
          <w:bCs/>
        </w:rPr>
        <w:t>A</w:t>
      </w:r>
      <w:r w:rsidRPr="00281433">
        <w:rPr>
          <w:rFonts w:cs="Shruti"/>
          <w:b/>
          <w:bCs/>
        </w:rPr>
        <w:t xml:space="preserve"> UCCLA </w:t>
      </w:r>
      <w:r w:rsidRPr="00281433">
        <w:rPr>
          <w:rFonts w:cs="Shruti"/>
          <w:bCs/>
        </w:rPr>
        <w:t>tem as seguintes obrigações:</w:t>
      </w:r>
    </w:p>
    <w:p w:rsidR="003D54A0" w:rsidRPr="00C313A4" w:rsidRDefault="003D54A0" w:rsidP="00291A3D">
      <w:pPr>
        <w:pStyle w:val="PargrafodaLista"/>
        <w:numPr>
          <w:ilvl w:val="0"/>
          <w:numId w:val="11"/>
        </w:numPr>
        <w:spacing w:before="120" w:after="120" w:line="360" w:lineRule="auto"/>
        <w:ind w:right="175"/>
        <w:contextualSpacing w:val="0"/>
        <w:jc w:val="both"/>
        <w:rPr>
          <w:rFonts w:eastAsia="Times New Roman" w:cs="Arial"/>
          <w:lang w:eastAsia="zh-CN"/>
        </w:rPr>
      </w:pPr>
      <w:r w:rsidRPr="00C313A4">
        <w:rPr>
          <w:rFonts w:asciiTheme="minorHAnsi" w:eastAsia="Times New Roman" w:hAnsiTheme="minorHAnsi" w:cs="Arial"/>
          <w:lang w:eastAsia="zh-CN"/>
        </w:rPr>
        <w:t>Facilitar os contactos com os parceiros em Portugal</w:t>
      </w:r>
      <w:r w:rsidR="00342953">
        <w:rPr>
          <w:rFonts w:asciiTheme="minorHAnsi" w:eastAsia="Times New Roman" w:hAnsiTheme="minorHAnsi" w:cs="Arial"/>
          <w:lang w:eastAsia="zh-CN"/>
        </w:rPr>
        <w:t>.</w:t>
      </w:r>
    </w:p>
    <w:p w:rsidR="003D54A0" w:rsidRPr="00281433" w:rsidRDefault="003D54A0" w:rsidP="00291A3D">
      <w:pPr>
        <w:spacing w:after="120" w:line="360" w:lineRule="auto"/>
        <w:jc w:val="both"/>
        <w:rPr>
          <w:rFonts w:cs="Shruti"/>
          <w:bCs/>
        </w:rPr>
      </w:pPr>
    </w:p>
    <w:p w:rsidR="00040F56" w:rsidRPr="00281433" w:rsidRDefault="00040F56" w:rsidP="00291A3D">
      <w:pPr>
        <w:spacing w:after="120" w:line="360" w:lineRule="auto"/>
        <w:jc w:val="center"/>
        <w:rPr>
          <w:rFonts w:cs="Shruti"/>
          <w:b/>
          <w:bCs/>
        </w:rPr>
      </w:pPr>
      <w:r w:rsidRPr="00281433">
        <w:rPr>
          <w:rFonts w:cs="Shruti"/>
          <w:b/>
          <w:bCs/>
        </w:rPr>
        <w:t xml:space="preserve">Cláusula </w:t>
      </w:r>
      <w:r w:rsidR="00765674">
        <w:rPr>
          <w:rFonts w:cs="Shruti"/>
          <w:b/>
          <w:bCs/>
        </w:rPr>
        <w:t>9</w:t>
      </w:r>
      <w:r w:rsidRPr="00281433">
        <w:rPr>
          <w:rFonts w:cs="Shruti"/>
          <w:b/>
          <w:bCs/>
        </w:rPr>
        <w:t>ª</w:t>
      </w:r>
    </w:p>
    <w:p w:rsidR="00214854" w:rsidRPr="00281433" w:rsidRDefault="00214854" w:rsidP="00291A3D">
      <w:pPr>
        <w:spacing w:after="120" w:line="360" w:lineRule="auto"/>
        <w:jc w:val="center"/>
        <w:rPr>
          <w:rFonts w:cs="Shruti"/>
          <w:b/>
          <w:bCs/>
        </w:rPr>
      </w:pPr>
      <w:r w:rsidRPr="00281433">
        <w:rPr>
          <w:rFonts w:cs="Shruti"/>
          <w:b/>
          <w:bCs/>
        </w:rPr>
        <w:t xml:space="preserve">Duração </w:t>
      </w:r>
    </w:p>
    <w:p w:rsidR="00214854" w:rsidRPr="00281433" w:rsidRDefault="00214854" w:rsidP="00291A3D">
      <w:pPr>
        <w:spacing w:after="120" w:line="360" w:lineRule="auto"/>
        <w:jc w:val="both"/>
        <w:rPr>
          <w:rFonts w:cs="Shruti"/>
        </w:rPr>
      </w:pPr>
      <w:r w:rsidRPr="00281433">
        <w:rPr>
          <w:rFonts w:cs="Shruti"/>
          <w:b/>
        </w:rPr>
        <w:t>1 –</w:t>
      </w:r>
      <w:r w:rsidRPr="00281433">
        <w:rPr>
          <w:rFonts w:cs="Shruti"/>
        </w:rPr>
        <w:t xml:space="preserve"> O presente protocolo terá uma </w:t>
      </w:r>
      <w:r w:rsidR="0070023E" w:rsidRPr="00281433">
        <w:rPr>
          <w:rFonts w:cs="Shruti"/>
        </w:rPr>
        <w:t>duração de</w:t>
      </w:r>
      <w:r w:rsidR="00D83FC6" w:rsidRPr="00281433">
        <w:rPr>
          <w:rFonts w:cs="Shruti"/>
        </w:rPr>
        <w:t xml:space="preserve"> </w:t>
      </w:r>
      <w:r w:rsidR="007E441F" w:rsidRPr="00281433">
        <w:rPr>
          <w:rFonts w:cs="Shruti"/>
        </w:rPr>
        <w:t xml:space="preserve">1 ano </w:t>
      </w:r>
      <w:r w:rsidR="00486F7F" w:rsidRPr="00281433">
        <w:rPr>
          <w:rFonts w:cs="Shruti"/>
        </w:rPr>
        <w:t>podendo ser renovado se as partes assim o entenderem</w:t>
      </w:r>
      <w:r w:rsidR="00B707A9" w:rsidRPr="00281433">
        <w:rPr>
          <w:rFonts w:cs="Shruti"/>
        </w:rPr>
        <w:t xml:space="preserve"> para garantir a continuidade do processo de recolha de </w:t>
      </w:r>
      <w:r w:rsidR="00BF45C3" w:rsidRPr="00BF45C3">
        <w:rPr>
          <w:rFonts w:cs="Shruti"/>
        </w:rPr>
        <w:t xml:space="preserve">Resíduos de Pilhas e Acumuladores </w:t>
      </w:r>
      <w:r w:rsidR="00B707A9" w:rsidRPr="00281433">
        <w:rPr>
          <w:rFonts w:cs="Shruti"/>
        </w:rPr>
        <w:t>em São Tomé e Príncipe.</w:t>
      </w:r>
    </w:p>
    <w:p w:rsidR="000520E0" w:rsidRDefault="000520E0" w:rsidP="00291A3D">
      <w:pPr>
        <w:spacing w:after="120" w:line="360" w:lineRule="auto"/>
        <w:jc w:val="center"/>
        <w:rPr>
          <w:rFonts w:cs="Shruti"/>
          <w:b/>
          <w:bCs/>
        </w:rPr>
      </w:pPr>
    </w:p>
    <w:p w:rsidR="004B5834" w:rsidRPr="00281433" w:rsidRDefault="004B5834" w:rsidP="00291A3D">
      <w:pPr>
        <w:spacing w:after="120" w:line="360" w:lineRule="auto"/>
        <w:jc w:val="center"/>
        <w:rPr>
          <w:rFonts w:cs="Shruti"/>
          <w:b/>
          <w:bCs/>
        </w:rPr>
      </w:pPr>
      <w:r w:rsidRPr="00281433">
        <w:rPr>
          <w:rFonts w:cs="Shruti"/>
          <w:b/>
          <w:bCs/>
        </w:rPr>
        <w:t xml:space="preserve">Cláusula </w:t>
      </w:r>
      <w:r w:rsidR="00765674">
        <w:rPr>
          <w:rFonts w:cs="Shruti"/>
          <w:b/>
          <w:bCs/>
        </w:rPr>
        <w:t>10</w:t>
      </w:r>
      <w:r w:rsidR="00040F56" w:rsidRPr="00281433">
        <w:rPr>
          <w:rFonts w:cs="Shruti"/>
          <w:b/>
          <w:bCs/>
        </w:rPr>
        <w:t>ª</w:t>
      </w:r>
    </w:p>
    <w:p w:rsidR="004B5834" w:rsidRPr="00281433" w:rsidRDefault="004B5834" w:rsidP="00291A3D">
      <w:pPr>
        <w:spacing w:after="120" w:line="360" w:lineRule="auto"/>
        <w:jc w:val="center"/>
        <w:rPr>
          <w:rFonts w:cs="Shruti"/>
          <w:b/>
          <w:bCs/>
        </w:rPr>
      </w:pPr>
      <w:r w:rsidRPr="00281433">
        <w:rPr>
          <w:rFonts w:cs="Shruti"/>
          <w:b/>
          <w:bCs/>
        </w:rPr>
        <w:t>Dúvidas</w:t>
      </w:r>
    </w:p>
    <w:p w:rsidR="00214854" w:rsidRPr="00281433" w:rsidRDefault="00214854" w:rsidP="00291A3D">
      <w:pPr>
        <w:spacing w:after="120" w:line="360" w:lineRule="auto"/>
        <w:jc w:val="both"/>
        <w:rPr>
          <w:rFonts w:cs="Shruti"/>
          <w:bCs/>
        </w:rPr>
      </w:pPr>
      <w:r w:rsidRPr="00281433">
        <w:rPr>
          <w:rFonts w:cs="Shruti"/>
          <w:bCs/>
        </w:rPr>
        <w:t>Qualquer dúvida de interpretação ou necessidade de integração de lacunas decorrentes da aplicação do presente protocolo</w:t>
      </w:r>
      <w:proofErr w:type="gramStart"/>
      <w:r w:rsidRPr="00281433">
        <w:rPr>
          <w:rFonts w:cs="Shruti"/>
          <w:bCs/>
        </w:rPr>
        <w:t>,</w:t>
      </w:r>
      <w:proofErr w:type="gramEnd"/>
      <w:r w:rsidRPr="00281433">
        <w:rPr>
          <w:rFonts w:cs="Shruti"/>
          <w:bCs/>
        </w:rPr>
        <w:t xml:space="preserve"> serão resolvidas pelas partes sem recurso a outros meios que não seja, eventualmente um árbitro de desempate.</w:t>
      </w:r>
    </w:p>
    <w:p w:rsidR="001D72CB" w:rsidRPr="00281433" w:rsidRDefault="001D72CB" w:rsidP="00291A3D">
      <w:pPr>
        <w:spacing w:after="120" w:line="360" w:lineRule="auto"/>
        <w:jc w:val="both"/>
        <w:rPr>
          <w:rFonts w:cs="Shruti"/>
        </w:rPr>
      </w:pPr>
    </w:p>
    <w:p w:rsidR="00214854" w:rsidRDefault="00214854" w:rsidP="00291A3D">
      <w:pPr>
        <w:spacing w:after="120" w:line="360" w:lineRule="auto"/>
        <w:jc w:val="both"/>
        <w:rPr>
          <w:rFonts w:cs="Shruti"/>
        </w:rPr>
      </w:pPr>
      <w:r w:rsidRPr="00281433">
        <w:rPr>
          <w:rFonts w:cs="Shruti"/>
        </w:rPr>
        <w:t xml:space="preserve">O presente Protocolo, que consta </w:t>
      </w:r>
      <w:r w:rsidR="00E71809" w:rsidRPr="00281433">
        <w:rPr>
          <w:rFonts w:cs="Shruti"/>
        </w:rPr>
        <w:t xml:space="preserve">de </w:t>
      </w:r>
      <w:r w:rsidR="00291A3D">
        <w:rPr>
          <w:rFonts w:cs="Shruti"/>
        </w:rPr>
        <w:t>6</w:t>
      </w:r>
      <w:r w:rsidR="00290909" w:rsidRPr="00281433">
        <w:rPr>
          <w:rFonts w:cs="Shruti"/>
        </w:rPr>
        <w:t xml:space="preserve"> </w:t>
      </w:r>
      <w:r w:rsidRPr="00281433">
        <w:rPr>
          <w:rFonts w:cs="Shruti"/>
        </w:rPr>
        <w:t xml:space="preserve">páginas, foi feito em </w:t>
      </w:r>
      <w:proofErr w:type="gramStart"/>
      <w:r w:rsidR="00291A3D">
        <w:rPr>
          <w:rFonts w:cs="Shruti"/>
        </w:rPr>
        <w:t>sete(7</w:t>
      </w:r>
      <w:proofErr w:type="gramEnd"/>
      <w:r w:rsidR="00291A3D">
        <w:rPr>
          <w:rFonts w:cs="Shruti"/>
        </w:rPr>
        <w:t>)</w:t>
      </w:r>
      <w:r w:rsidRPr="00281433">
        <w:rPr>
          <w:rFonts w:cs="Shruti"/>
        </w:rPr>
        <w:t xml:space="preserve"> exemplares, que confirmam a autenticidade dos termos neles contidos.</w:t>
      </w:r>
    </w:p>
    <w:p w:rsidR="00A92B4B" w:rsidRPr="00281433" w:rsidRDefault="00A92B4B" w:rsidP="00291A3D">
      <w:pPr>
        <w:spacing w:after="120" w:line="360" w:lineRule="auto"/>
        <w:jc w:val="both"/>
        <w:rPr>
          <w:rFonts w:cs="Shruti"/>
        </w:rPr>
      </w:pPr>
    </w:p>
    <w:p w:rsidR="00B052A8" w:rsidRDefault="00214854" w:rsidP="00291A3D">
      <w:pPr>
        <w:pStyle w:val="Avanodecorpodetexto2"/>
        <w:spacing w:after="120" w:line="360" w:lineRule="auto"/>
        <w:ind w:firstLine="0"/>
        <w:rPr>
          <w:rFonts w:asciiTheme="minorHAnsi" w:hAnsiTheme="minorHAnsi" w:cs="Shruti"/>
          <w:sz w:val="22"/>
          <w:szCs w:val="22"/>
        </w:rPr>
      </w:pPr>
      <w:r w:rsidRPr="00281433">
        <w:rPr>
          <w:rFonts w:asciiTheme="minorHAnsi" w:hAnsiTheme="minorHAnsi" w:cs="Shruti"/>
          <w:sz w:val="22"/>
          <w:szCs w:val="22"/>
        </w:rPr>
        <w:t xml:space="preserve">                             </w:t>
      </w:r>
    </w:p>
    <w:p w:rsidR="00214854" w:rsidRDefault="00291A3D" w:rsidP="00291A3D">
      <w:pPr>
        <w:pStyle w:val="Avanodecorpodetexto2"/>
        <w:spacing w:after="120" w:line="360" w:lineRule="auto"/>
        <w:ind w:firstLine="0"/>
        <w:rPr>
          <w:rFonts w:asciiTheme="minorHAnsi" w:hAnsiTheme="minorHAnsi" w:cs="Shruti"/>
          <w:sz w:val="22"/>
          <w:szCs w:val="22"/>
        </w:rPr>
      </w:pPr>
      <w:r>
        <w:rPr>
          <w:rFonts w:asciiTheme="minorHAnsi" w:hAnsiTheme="minorHAnsi" w:cs="Shruti"/>
          <w:sz w:val="22"/>
          <w:szCs w:val="22"/>
        </w:rPr>
        <w:t>Lisboa</w:t>
      </w:r>
      <w:r w:rsidR="00214854" w:rsidRPr="00281433">
        <w:rPr>
          <w:rFonts w:asciiTheme="minorHAnsi" w:hAnsiTheme="minorHAnsi" w:cs="Shruti"/>
          <w:sz w:val="22"/>
          <w:szCs w:val="22"/>
        </w:rPr>
        <w:t>,</w:t>
      </w:r>
      <w:r w:rsidR="00643185" w:rsidRPr="00281433">
        <w:rPr>
          <w:rFonts w:asciiTheme="minorHAnsi" w:hAnsiTheme="minorHAnsi" w:cs="Shruti"/>
          <w:sz w:val="22"/>
          <w:szCs w:val="22"/>
        </w:rPr>
        <w:t xml:space="preserve"> </w:t>
      </w:r>
      <w:r>
        <w:rPr>
          <w:rFonts w:asciiTheme="minorHAnsi" w:hAnsiTheme="minorHAnsi" w:cs="Shruti"/>
          <w:sz w:val="22"/>
          <w:szCs w:val="22"/>
        </w:rPr>
        <w:t xml:space="preserve">28 </w:t>
      </w:r>
      <w:r w:rsidR="00214854" w:rsidRPr="00281433">
        <w:rPr>
          <w:rFonts w:asciiTheme="minorHAnsi" w:hAnsiTheme="minorHAnsi" w:cs="Shruti"/>
          <w:sz w:val="22"/>
          <w:szCs w:val="22"/>
        </w:rPr>
        <w:t xml:space="preserve">de </w:t>
      </w:r>
      <w:r>
        <w:rPr>
          <w:rFonts w:asciiTheme="minorHAnsi" w:hAnsiTheme="minorHAnsi" w:cs="Shruti"/>
          <w:sz w:val="22"/>
          <w:szCs w:val="22"/>
        </w:rPr>
        <w:t>Junho</w:t>
      </w:r>
      <w:r w:rsidR="007F47DF" w:rsidRPr="00281433">
        <w:rPr>
          <w:rFonts w:asciiTheme="minorHAnsi" w:hAnsiTheme="minorHAnsi" w:cs="Shruti"/>
          <w:sz w:val="22"/>
          <w:szCs w:val="22"/>
        </w:rPr>
        <w:t xml:space="preserve"> </w:t>
      </w:r>
      <w:r w:rsidR="00214854" w:rsidRPr="00281433">
        <w:rPr>
          <w:rFonts w:asciiTheme="minorHAnsi" w:hAnsiTheme="minorHAnsi" w:cs="Shruti"/>
          <w:sz w:val="22"/>
          <w:szCs w:val="22"/>
        </w:rPr>
        <w:t>de 201</w:t>
      </w:r>
      <w:r w:rsidR="00765674">
        <w:rPr>
          <w:rFonts w:asciiTheme="minorHAnsi" w:hAnsiTheme="minorHAnsi" w:cs="Shruti"/>
          <w:sz w:val="22"/>
          <w:szCs w:val="22"/>
        </w:rPr>
        <w:t>6</w:t>
      </w:r>
    </w:p>
    <w:tbl>
      <w:tblPr>
        <w:tblStyle w:val="Tabelacomgrelh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2"/>
        <w:gridCol w:w="993"/>
        <w:gridCol w:w="3740"/>
      </w:tblGrid>
      <w:tr w:rsidR="000B0D12" w:rsidTr="004D2932">
        <w:trPr>
          <w:jc w:val="center"/>
        </w:trPr>
        <w:tc>
          <w:tcPr>
            <w:tcW w:w="4252" w:type="dxa"/>
          </w:tcPr>
          <w:p w:rsidR="000B0D12" w:rsidRDefault="000B0D12" w:rsidP="00291A3D">
            <w:pPr>
              <w:pStyle w:val="Avanodecorpodetexto2"/>
              <w:spacing w:after="120" w:line="360" w:lineRule="auto"/>
              <w:ind w:firstLine="0"/>
              <w:jc w:val="center"/>
              <w:rPr>
                <w:rFonts w:asciiTheme="minorHAnsi" w:hAnsiTheme="minorHAnsi" w:cs="Shruti"/>
                <w:sz w:val="22"/>
                <w:szCs w:val="22"/>
              </w:rPr>
            </w:pPr>
            <w:r w:rsidRPr="00281433">
              <w:rPr>
                <w:rFonts w:asciiTheme="minorHAnsi" w:hAnsiTheme="minorHAnsi" w:cs="Shruti"/>
                <w:b/>
                <w:sz w:val="22"/>
                <w:szCs w:val="22"/>
              </w:rPr>
              <w:t>Pela TESE</w:t>
            </w:r>
          </w:p>
        </w:tc>
        <w:tc>
          <w:tcPr>
            <w:tcW w:w="993" w:type="dxa"/>
          </w:tcPr>
          <w:p w:rsidR="000B0D12" w:rsidRDefault="000B0D12" w:rsidP="00291A3D">
            <w:pPr>
              <w:pStyle w:val="Avanodecorpodetexto2"/>
              <w:spacing w:after="120" w:line="360" w:lineRule="auto"/>
              <w:ind w:firstLine="0"/>
              <w:jc w:val="center"/>
              <w:rPr>
                <w:rFonts w:asciiTheme="minorHAnsi" w:hAnsiTheme="minorHAnsi" w:cs="Shruti"/>
                <w:sz w:val="22"/>
                <w:szCs w:val="22"/>
              </w:rPr>
            </w:pPr>
          </w:p>
        </w:tc>
        <w:tc>
          <w:tcPr>
            <w:tcW w:w="3740" w:type="dxa"/>
          </w:tcPr>
          <w:p w:rsidR="000B0D12" w:rsidRDefault="000B0D12" w:rsidP="00291A3D">
            <w:pPr>
              <w:pStyle w:val="Avanodecorpodetexto2"/>
              <w:spacing w:after="120" w:line="360" w:lineRule="auto"/>
              <w:ind w:firstLine="0"/>
              <w:jc w:val="center"/>
              <w:rPr>
                <w:rFonts w:asciiTheme="minorHAnsi" w:hAnsiTheme="minorHAnsi" w:cs="Shruti"/>
                <w:b/>
                <w:sz w:val="22"/>
                <w:szCs w:val="22"/>
              </w:rPr>
            </w:pPr>
            <w:r w:rsidRPr="00281433">
              <w:rPr>
                <w:rFonts w:asciiTheme="minorHAnsi" w:hAnsiTheme="minorHAnsi" w:cs="Shruti"/>
                <w:b/>
                <w:sz w:val="22"/>
                <w:szCs w:val="22"/>
              </w:rPr>
              <w:t>Pela D</w:t>
            </w:r>
            <w:r w:rsidR="00A92B4B">
              <w:rPr>
                <w:rFonts w:asciiTheme="minorHAnsi" w:hAnsiTheme="minorHAnsi" w:cs="Shruti"/>
                <w:b/>
                <w:sz w:val="22"/>
                <w:szCs w:val="22"/>
              </w:rPr>
              <w:t xml:space="preserve">ireção </w:t>
            </w:r>
            <w:r w:rsidRPr="00281433">
              <w:rPr>
                <w:rFonts w:asciiTheme="minorHAnsi" w:hAnsiTheme="minorHAnsi" w:cs="Shruti"/>
                <w:b/>
                <w:sz w:val="22"/>
                <w:szCs w:val="22"/>
              </w:rPr>
              <w:t>G</w:t>
            </w:r>
            <w:r w:rsidR="00A92B4B">
              <w:rPr>
                <w:rFonts w:asciiTheme="minorHAnsi" w:hAnsiTheme="minorHAnsi" w:cs="Shruti"/>
                <w:b/>
                <w:sz w:val="22"/>
                <w:szCs w:val="22"/>
              </w:rPr>
              <w:t xml:space="preserve">eral de </w:t>
            </w:r>
            <w:r w:rsidRPr="00281433">
              <w:rPr>
                <w:rFonts w:asciiTheme="minorHAnsi" w:hAnsiTheme="minorHAnsi" w:cs="Shruti"/>
                <w:b/>
                <w:sz w:val="22"/>
                <w:szCs w:val="22"/>
              </w:rPr>
              <w:t>A</w:t>
            </w:r>
            <w:r w:rsidR="00A92B4B">
              <w:rPr>
                <w:rFonts w:asciiTheme="minorHAnsi" w:hAnsiTheme="minorHAnsi" w:cs="Shruti"/>
                <w:b/>
                <w:sz w:val="22"/>
                <w:szCs w:val="22"/>
              </w:rPr>
              <w:t>mbiente STP</w:t>
            </w:r>
          </w:p>
        </w:tc>
      </w:tr>
      <w:tr w:rsidR="000B0D12" w:rsidTr="004D2932">
        <w:trPr>
          <w:jc w:val="center"/>
        </w:trPr>
        <w:tc>
          <w:tcPr>
            <w:tcW w:w="4252" w:type="dxa"/>
            <w:tcBorders>
              <w:bottom w:val="single" w:sz="4" w:space="0" w:color="auto"/>
            </w:tcBorders>
          </w:tcPr>
          <w:p w:rsidR="000B0D12" w:rsidRDefault="000B0D12" w:rsidP="00291A3D">
            <w:pPr>
              <w:pStyle w:val="Avanodecorpodetexto2"/>
              <w:spacing w:after="120" w:line="360" w:lineRule="auto"/>
              <w:ind w:firstLine="0"/>
              <w:jc w:val="center"/>
              <w:rPr>
                <w:rFonts w:asciiTheme="minorHAnsi" w:hAnsiTheme="minorHAnsi" w:cs="Shruti"/>
                <w:b/>
                <w:sz w:val="22"/>
                <w:szCs w:val="22"/>
              </w:rPr>
            </w:pPr>
          </w:p>
          <w:p w:rsidR="000B0D12" w:rsidRPr="00281433" w:rsidRDefault="000B0D12" w:rsidP="00291A3D">
            <w:pPr>
              <w:pStyle w:val="Avanodecorpodetexto2"/>
              <w:spacing w:after="120" w:line="360" w:lineRule="auto"/>
              <w:ind w:firstLine="0"/>
              <w:jc w:val="center"/>
              <w:rPr>
                <w:rFonts w:asciiTheme="minorHAnsi" w:hAnsiTheme="minorHAnsi" w:cs="Shruti"/>
                <w:b/>
                <w:sz w:val="22"/>
                <w:szCs w:val="22"/>
              </w:rPr>
            </w:pPr>
          </w:p>
        </w:tc>
        <w:tc>
          <w:tcPr>
            <w:tcW w:w="993" w:type="dxa"/>
          </w:tcPr>
          <w:p w:rsidR="000B0D12" w:rsidRDefault="000B0D12" w:rsidP="00291A3D">
            <w:pPr>
              <w:pStyle w:val="Avanodecorpodetexto2"/>
              <w:spacing w:after="120" w:line="360" w:lineRule="auto"/>
              <w:ind w:firstLine="0"/>
              <w:jc w:val="center"/>
              <w:rPr>
                <w:rFonts w:asciiTheme="minorHAnsi" w:hAnsiTheme="minorHAnsi" w:cs="Shruti"/>
                <w:sz w:val="22"/>
                <w:szCs w:val="22"/>
              </w:rPr>
            </w:pPr>
          </w:p>
        </w:tc>
        <w:tc>
          <w:tcPr>
            <w:tcW w:w="3740" w:type="dxa"/>
            <w:tcBorders>
              <w:bottom w:val="single" w:sz="4" w:space="0" w:color="auto"/>
            </w:tcBorders>
          </w:tcPr>
          <w:p w:rsidR="000B0D12" w:rsidRDefault="000B0D12" w:rsidP="00291A3D">
            <w:pPr>
              <w:pStyle w:val="Avanodecorpodetexto2"/>
              <w:spacing w:after="120" w:line="360" w:lineRule="auto"/>
              <w:ind w:firstLine="0"/>
              <w:jc w:val="center"/>
              <w:rPr>
                <w:rFonts w:asciiTheme="minorHAnsi" w:hAnsiTheme="minorHAnsi" w:cs="Shruti"/>
                <w:sz w:val="22"/>
                <w:szCs w:val="22"/>
              </w:rPr>
            </w:pPr>
          </w:p>
        </w:tc>
      </w:tr>
      <w:tr w:rsidR="000B0D12" w:rsidRPr="005729C7" w:rsidTr="004D2932">
        <w:trPr>
          <w:jc w:val="center"/>
        </w:trPr>
        <w:tc>
          <w:tcPr>
            <w:tcW w:w="4252" w:type="dxa"/>
            <w:tcBorders>
              <w:top w:val="single" w:sz="4" w:space="0" w:color="auto"/>
            </w:tcBorders>
          </w:tcPr>
          <w:p w:rsidR="000B0D12" w:rsidRPr="00A92B4B" w:rsidRDefault="00291A3D" w:rsidP="00291A3D">
            <w:pPr>
              <w:pStyle w:val="Avanodecorpodetexto2"/>
              <w:spacing w:after="120" w:line="360" w:lineRule="auto"/>
              <w:ind w:firstLine="0"/>
              <w:jc w:val="center"/>
              <w:rPr>
                <w:rFonts w:asciiTheme="minorHAnsi" w:hAnsiTheme="minorHAnsi" w:cs="Shruti"/>
                <w:szCs w:val="24"/>
              </w:rPr>
            </w:pPr>
            <w:r>
              <w:rPr>
                <w:rFonts w:asciiTheme="minorHAnsi" w:hAnsiTheme="minorHAnsi" w:cs="Shruti"/>
                <w:szCs w:val="24"/>
              </w:rPr>
              <w:t>Henrique Gomes</w:t>
            </w:r>
          </w:p>
          <w:p w:rsidR="000B0D12" w:rsidRPr="00A92B4B" w:rsidRDefault="000B0D12" w:rsidP="00291A3D">
            <w:pPr>
              <w:pStyle w:val="Avanodecorpodetexto2"/>
              <w:spacing w:after="120" w:line="360" w:lineRule="auto"/>
              <w:ind w:firstLine="0"/>
              <w:jc w:val="center"/>
              <w:rPr>
                <w:rFonts w:asciiTheme="minorHAnsi" w:hAnsiTheme="minorHAnsi" w:cs="Shruti"/>
                <w:szCs w:val="24"/>
              </w:rPr>
            </w:pPr>
            <w:r w:rsidRPr="00A92B4B">
              <w:rPr>
                <w:rFonts w:asciiTheme="minorHAnsi" w:hAnsiTheme="minorHAnsi" w:cs="Shruti"/>
                <w:szCs w:val="24"/>
              </w:rPr>
              <w:t>Diretor</w:t>
            </w:r>
          </w:p>
        </w:tc>
        <w:tc>
          <w:tcPr>
            <w:tcW w:w="993" w:type="dxa"/>
          </w:tcPr>
          <w:p w:rsidR="000B0D12" w:rsidRPr="00A92B4B" w:rsidRDefault="000B0D12" w:rsidP="00291A3D">
            <w:pPr>
              <w:pStyle w:val="Avanodecorpodetexto2"/>
              <w:spacing w:after="120" w:line="360" w:lineRule="auto"/>
              <w:ind w:firstLine="0"/>
              <w:jc w:val="center"/>
              <w:rPr>
                <w:rFonts w:asciiTheme="minorHAnsi" w:hAnsiTheme="minorHAnsi" w:cs="Shruti"/>
                <w:szCs w:val="24"/>
              </w:rPr>
            </w:pPr>
          </w:p>
          <w:p w:rsidR="000B0D12" w:rsidRPr="00A92B4B" w:rsidRDefault="000B0D12" w:rsidP="00291A3D">
            <w:pPr>
              <w:pStyle w:val="Avanodecorpodetexto2"/>
              <w:spacing w:after="120" w:line="360" w:lineRule="auto"/>
              <w:ind w:firstLine="0"/>
              <w:jc w:val="center"/>
              <w:rPr>
                <w:rFonts w:asciiTheme="minorHAnsi" w:hAnsiTheme="minorHAnsi" w:cs="Shruti"/>
                <w:szCs w:val="24"/>
              </w:rPr>
            </w:pPr>
          </w:p>
        </w:tc>
        <w:tc>
          <w:tcPr>
            <w:tcW w:w="3740" w:type="dxa"/>
            <w:tcBorders>
              <w:top w:val="single" w:sz="4" w:space="0" w:color="auto"/>
            </w:tcBorders>
          </w:tcPr>
          <w:p w:rsidR="000B0D12" w:rsidRPr="00A92B4B" w:rsidRDefault="000B0D12" w:rsidP="00291A3D">
            <w:pPr>
              <w:pStyle w:val="Avanodecorpodetexto2"/>
              <w:spacing w:after="120" w:line="360" w:lineRule="auto"/>
              <w:ind w:firstLine="0"/>
              <w:jc w:val="center"/>
              <w:rPr>
                <w:rFonts w:asciiTheme="minorHAnsi" w:hAnsiTheme="minorHAnsi" w:cs="Shruti"/>
                <w:szCs w:val="24"/>
              </w:rPr>
            </w:pPr>
            <w:r w:rsidRPr="00A92B4B">
              <w:rPr>
                <w:rFonts w:asciiTheme="minorHAnsi" w:hAnsiTheme="minorHAnsi" w:cs="Shruti"/>
                <w:szCs w:val="24"/>
              </w:rPr>
              <w:t>Arlindo Carvalho</w:t>
            </w:r>
          </w:p>
          <w:p w:rsidR="000B0D12" w:rsidRPr="00A92B4B" w:rsidRDefault="000B0D12" w:rsidP="00291A3D">
            <w:pPr>
              <w:pStyle w:val="Avanodecorpodetexto2"/>
              <w:spacing w:after="120" w:line="360" w:lineRule="auto"/>
              <w:ind w:firstLine="0"/>
              <w:jc w:val="center"/>
              <w:rPr>
                <w:rFonts w:asciiTheme="minorHAnsi" w:hAnsiTheme="minorHAnsi" w:cs="Shruti"/>
                <w:szCs w:val="24"/>
              </w:rPr>
            </w:pPr>
            <w:r w:rsidRPr="00A92B4B">
              <w:rPr>
                <w:rFonts w:asciiTheme="minorHAnsi" w:hAnsiTheme="minorHAnsi"/>
                <w:szCs w:val="24"/>
              </w:rPr>
              <w:t>Diretor Geral</w:t>
            </w:r>
          </w:p>
        </w:tc>
      </w:tr>
    </w:tbl>
    <w:p w:rsidR="00214854" w:rsidRDefault="00214854" w:rsidP="00291A3D">
      <w:pPr>
        <w:pStyle w:val="Avanodecorpodetexto2"/>
        <w:spacing w:after="120" w:line="360" w:lineRule="auto"/>
        <w:ind w:firstLine="0"/>
        <w:jc w:val="center"/>
        <w:rPr>
          <w:rFonts w:asciiTheme="minorHAnsi" w:hAnsiTheme="minorHAnsi" w:cs="Shruti"/>
          <w:sz w:val="22"/>
          <w:szCs w:val="22"/>
        </w:rPr>
      </w:pPr>
    </w:p>
    <w:tbl>
      <w:tblPr>
        <w:tblStyle w:val="Tabelacomgrelh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2"/>
        <w:gridCol w:w="993"/>
        <w:gridCol w:w="3740"/>
      </w:tblGrid>
      <w:tr w:rsidR="004D2932" w:rsidTr="00765674">
        <w:trPr>
          <w:jc w:val="center"/>
        </w:trPr>
        <w:tc>
          <w:tcPr>
            <w:tcW w:w="4252" w:type="dxa"/>
          </w:tcPr>
          <w:p w:rsidR="004D2932" w:rsidRDefault="004D2932" w:rsidP="00291A3D">
            <w:pPr>
              <w:pStyle w:val="Avanodecorpodetexto2"/>
              <w:spacing w:after="120" w:line="360" w:lineRule="auto"/>
              <w:ind w:firstLine="0"/>
              <w:jc w:val="center"/>
              <w:rPr>
                <w:rFonts w:asciiTheme="minorHAnsi" w:hAnsiTheme="minorHAnsi" w:cs="Shruti"/>
                <w:sz w:val="22"/>
                <w:szCs w:val="22"/>
              </w:rPr>
            </w:pPr>
            <w:r w:rsidRPr="00281433">
              <w:rPr>
                <w:rFonts w:asciiTheme="minorHAnsi" w:hAnsiTheme="minorHAnsi" w:cs="Shruti"/>
                <w:b/>
                <w:sz w:val="22"/>
                <w:szCs w:val="22"/>
              </w:rPr>
              <w:t xml:space="preserve">Pela </w:t>
            </w:r>
            <w:r>
              <w:rPr>
                <w:rFonts w:asciiTheme="minorHAnsi" w:hAnsiTheme="minorHAnsi" w:cs="Shruti"/>
                <w:b/>
                <w:sz w:val="22"/>
                <w:szCs w:val="22"/>
              </w:rPr>
              <w:t>UCCLA</w:t>
            </w:r>
          </w:p>
        </w:tc>
        <w:tc>
          <w:tcPr>
            <w:tcW w:w="993" w:type="dxa"/>
          </w:tcPr>
          <w:p w:rsidR="004D2932" w:rsidRDefault="004D2932" w:rsidP="00291A3D">
            <w:pPr>
              <w:pStyle w:val="Avanodecorpodetexto2"/>
              <w:spacing w:after="120" w:line="360" w:lineRule="auto"/>
              <w:ind w:firstLine="0"/>
              <w:jc w:val="center"/>
              <w:rPr>
                <w:rFonts w:asciiTheme="minorHAnsi" w:hAnsiTheme="minorHAnsi" w:cs="Shruti"/>
                <w:sz w:val="22"/>
                <w:szCs w:val="22"/>
              </w:rPr>
            </w:pPr>
          </w:p>
        </w:tc>
        <w:tc>
          <w:tcPr>
            <w:tcW w:w="3740" w:type="dxa"/>
          </w:tcPr>
          <w:p w:rsidR="004D2932" w:rsidRDefault="004D2932" w:rsidP="00291A3D">
            <w:pPr>
              <w:pStyle w:val="Avanodecorpodetexto2"/>
              <w:spacing w:after="120" w:line="360" w:lineRule="auto"/>
              <w:ind w:firstLine="0"/>
              <w:jc w:val="center"/>
              <w:rPr>
                <w:rFonts w:asciiTheme="minorHAnsi" w:hAnsiTheme="minorHAnsi" w:cs="Shruti"/>
                <w:b/>
                <w:sz w:val="22"/>
                <w:szCs w:val="22"/>
              </w:rPr>
            </w:pPr>
            <w:r w:rsidRPr="00281433">
              <w:rPr>
                <w:rFonts w:asciiTheme="minorHAnsi" w:hAnsiTheme="minorHAnsi" w:cs="Shruti"/>
                <w:b/>
                <w:sz w:val="22"/>
                <w:szCs w:val="22"/>
              </w:rPr>
              <w:t xml:space="preserve">Pela </w:t>
            </w:r>
            <w:r>
              <w:rPr>
                <w:rFonts w:asciiTheme="minorHAnsi" w:hAnsiTheme="minorHAnsi" w:cs="Shruti"/>
                <w:b/>
                <w:sz w:val="22"/>
                <w:szCs w:val="22"/>
              </w:rPr>
              <w:t>C</w:t>
            </w:r>
            <w:r w:rsidR="00A92B4B">
              <w:rPr>
                <w:rFonts w:asciiTheme="minorHAnsi" w:hAnsiTheme="minorHAnsi" w:cs="Shruti"/>
                <w:b/>
                <w:sz w:val="22"/>
                <w:szCs w:val="22"/>
              </w:rPr>
              <w:t>âmara Municipal de Lisboa</w:t>
            </w:r>
          </w:p>
        </w:tc>
      </w:tr>
      <w:tr w:rsidR="004D2932" w:rsidTr="00765674">
        <w:trPr>
          <w:jc w:val="center"/>
        </w:trPr>
        <w:tc>
          <w:tcPr>
            <w:tcW w:w="4252" w:type="dxa"/>
            <w:tcBorders>
              <w:bottom w:val="single" w:sz="4" w:space="0" w:color="auto"/>
            </w:tcBorders>
          </w:tcPr>
          <w:p w:rsidR="004D2932" w:rsidRDefault="004D2932" w:rsidP="00291A3D">
            <w:pPr>
              <w:pStyle w:val="Avanodecorpodetexto2"/>
              <w:spacing w:after="120" w:line="360" w:lineRule="auto"/>
              <w:ind w:firstLine="0"/>
              <w:jc w:val="center"/>
              <w:rPr>
                <w:rFonts w:asciiTheme="minorHAnsi" w:hAnsiTheme="minorHAnsi" w:cs="Shruti"/>
                <w:b/>
                <w:sz w:val="22"/>
                <w:szCs w:val="22"/>
              </w:rPr>
            </w:pPr>
          </w:p>
          <w:p w:rsidR="004D2932" w:rsidRPr="00281433" w:rsidRDefault="004D2932" w:rsidP="00291A3D">
            <w:pPr>
              <w:pStyle w:val="Avanodecorpodetexto2"/>
              <w:spacing w:after="120" w:line="360" w:lineRule="auto"/>
              <w:ind w:firstLine="0"/>
              <w:jc w:val="center"/>
              <w:rPr>
                <w:rFonts w:asciiTheme="minorHAnsi" w:hAnsiTheme="minorHAnsi" w:cs="Shruti"/>
                <w:b/>
                <w:sz w:val="22"/>
                <w:szCs w:val="22"/>
              </w:rPr>
            </w:pPr>
          </w:p>
        </w:tc>
        <w:tc>
          <w:tcPr>
            <w:tcW w:w="993" w:type="dxa"/>
          </w:tcPr>
          <w:p w:rsidR="004D2932" w:rsidRDefault="004D2932" w:rsidP="00291A3D">
            <w:pPr>
              <w:pStyle w:val="Avanodecorpodetexto2"/>
              <w:spacing w:after="120" w:line="360" w:lineRule="auto"/>
              <w:ind w:firstLine="0"/>
              <w:jc w:val="center"/>
              <w:rPr>
                <w:rFonts w:asciiTheme="minorHAnsi" w:hAnsiTheme="minorHAnsi" w:cs="Shruti"/>
                <w:sz w:val="22"/>
                <w:szCs w:val="22"/>
              </w:rPr>
            </w:pPr>
          </w:p>
        </w:tc>
        <w:tc>
          <w:tcPr>
            <w:tcW w:w="3740" w:type="dxa"/>
            <w:tcBorders>
              <w:bottom w:val="single" w:sz="4" w:space="0" w:color="auto"/>
            </w:tcBorders>
          </w:tcPr>
          <w:p w:rsidR="004D2932" w:rsidRDefault="004D2932" w:rsidP="00291A3D">
            <w:pPr>
              <w:pStyle w:val="Avanodecorpodetexto2"/>
              <w:spacing w:after="120" w:line="360" w:lineRule="auto"/>
              <w:ind w:firstLine="0"/>
              <w:jc w:val="center"/>
              <w:rPr>
                <w:rFonts w:asciiTheme="minorHAnsi" w:hAnsiTheme="minorHAnsi" w:cs="Shruti"/>
                <w:sz w:val="22"/>
                <w:szCs w:val="22"/>
              </w:rPr>
            </w:pPr>
          </w:p>
        </w:tc>
      </w:tr>
      <w:tr w:rsidR="004D2932" w:rsidRPr="005729C7" w:rsidTr="00765674">
        <w:trPr>
          <w:jc w:val="center"/>
        </w:trPr>
        <w:tc>
          <w:tcPr>
            <w:tcW w:w="4252" w:type="dxa"/>
            <w:tcBorders>
              <w:top w:val="single" w:sz="4" w:space="0" w:color="auto"/>
            </w:tcBorders>
          </w:tcPr>
          <w:p w:rsidR="004D2932" w:rsidRPr="005729C7" w:rsidRDefault="0083334A" w:rsidP="0083334A">
            <w:pPr>
              <w:pStyle w:val="Avanodecorpodetexto2"/>
              <w:spacing w:after="120" w:line="360" w:lineRule="auto"/>
              <w:ind w:firstLine="0"/>
              <w:jc w:val="center"/>
              <w:rPr>
                <w:rFonts w:asciiTheme="minorHAnsi" w:hAnsiTheme="minorHAnsi" w:cs="Shruti"/>
                <w:sz w:val="22"/>
                <w:szCs w:val="22"/>
              </w:rPr>
            </w:pPr>
            <w:r w:rsidRPr="0083334A">
              <w:rPr>
                <w:rFonts w:asciiTheme="minorHAnsi" w:hAnsiTheme="minorHAnsi" w:cs="Shruti"/>
                <w:sz w:val="22"/>
                <w:szCs w:val="22"/>
              </w:rPr>
              <w:t>Vítor Ramalho</w:t>
            </w:r>
          </w:p>
        </w:tc>
        <w:tc>
          <w:tcPr>
            <w:tcW w:w="993" w:type="dxa"/>
          </w:tcPr>
          <w:p w:rsidR="004D2932" w:rsidRPr="005729C7" w:rsidRDefault="004D2932" w:rsidP="00291A3D">
            <w:pPr>
              <w:pStyle w:val="Avanodecorpodetexto2"/>
              <w:spacing w:after="120" w:line="360" w:lineRule="auto"/>
              <w:ind w:firstLine="0"/>
              <w:jc w:val="center"/>
              <w:rPr>
                <w:rFonts w:asciiTheme="minorHAnsi" w:hAnsiTheme="minorHAnsi" w:cs="Shruti"/>
                <w:sz w:val="22"/>
                <w:szCs w:val="22"/>
              </w:rPr>
            </w:pPr>
          </w:p>
          <w:p w:rsidR="004D2932" w:rsidRPr="005729C7" w:rsidRDefault="004D2932" w:rsidP="00291A3D">
            <w:pPr>
              <w:pStyle w:val="Avanodecorpodetexto2"/>
              <w:spacing w:after="120" w:line="360" w:lineRule="auto"/>
              <w:ind w:firstLine="0"/>
              <w:jc w:val="center"/>
              <w:rPr>
                <w:rFonts w:asciiTheme="minorHAnsi" w:hAnsiTheme="minorHAnsi" w:cs="Shruti"/>
                <w:sz w:val="22"/>
                <w:szCs w:val="22"/>
              </w:rPr>
            </w:pPr>
          </w:p>
        </w:tc>
        <w:tc>
          <w:tcPr>
            <w:tcW w:w="3740" w:type="dxa"/>
            <w:tcBorders>
              <w:top w:val="single" w:sz="4" w:space="0" w:color="auto"/>
            </w:tcBorders>
          </w:tcPr>
          <w:p w:rsidR="004D2932" w:rsidRPr="005729C7" w:rsidRDefault="0083334A" w:rsidP="0083334A">
            <w:pPr>
              <w:pStyle w:val="Avanodecorpodetexto2"/>
              <w:spacing w:after="120" w:line="360" w:lineRule="auto"/>
              <w:ind w:firstLine="0"/>
              <w:jc w:val="center"/>
              <w:rPr>
                <w:rFonts w:asciiTheme="minorHAnsi" w:hAnsiTheme="minorHAnsi" w:cs="Shruti"/>
                <w:sz w:val="22"/>
                <w:szCs w:val="22"/>
              </w:rPr>
            </w:pPr>
            <w:r w:rsidRPr="0083334A">
              <w:rPr>
                <w:rFonts w:asciiTheme="minorHAnsi" w:hAnsiTheme="minorHAnsi" w:cs="Shruti"/>
                <w:sz w:val="22"/>
                <w:szCs w:val="22"/>
              </w:rPr>
              <w:t>Duarte Cordeiro</w:t>
            </w:r>
          </w:p>
        </w:tc>
      </w:tr>
    </w:tbl>
    <w:p w:rsidR="004D2932" w:rsidRDefault="004D2932" w:rsidP="00291A3D">
      <w:pPr>
        <w:pStyle w:val="Avanodecorpodetexto2"/>
        <w:spacing w:after="120" w:line="360" w:lineRule="auto"/>
        <w:ind w:firstLine="0"/>
        <w:jc w:val="center"/>
        <w:rPr>
          <w:rFonts w:asciiTheme="minorHAnsi" w:hAnsiTheme="minorHAnsi" w:cs="Shruti"/>
          <w:sz w:val="22"/>
          <w:szCs w:val="22"/>
        </w:rPr>
      </w:pPr>
    </w:p>
    <w:tbl>
      <w:tblPr>
        <w:tblStyle w:val="Tabelacomgrelh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2"/>
        <w:gridCol w:w="993"/>
        <w:gridCol w:w="3740"/>
      </w:tblGrid>
      <w:tr w:rsidR="004D2932" w:rsidTr="00E63CE2">
        <w:trPr>
          <w:jc w:val="center"/>
        </w:trPr>
        <w:tc>
          <w:tcPr>
            <w:tcW w:w="4252" w:type="dxa"/>
          </w:tcPr>
          <w:p w:rsidR="004D2932" w:rsidRDefault="004D2932" w:rsidP="00291A3D">
            <w:pPr>
              <w:pStyle w:val="Avanodecorpodetexto2"/>
              <w:spacing w:after="120" w:line="360" w:lineRule="auto"/>
              <w:ind w:firstLine="0"/>
              <w:jc w:val="center"/>
              <w:rPr>
                <w:rFonts w:asciiTheme="minorHAnsi" w:hAnsiTheme="minorHAnsi" w:cs="Shruti"/>
                <w:sz w:val="22"/>
                <w:szCs w:val="22"/>
              </w:rPr>
            </w:pPr>
            <w:r w:rsidRPr="00281433">
              <w:rPr>
                <w:rFonts w:asciiTheme="minorHAnsi" w:hAnsiTheme="minorHAnsi" w:cs="Shruti"/>
                <w:b/>
                <w:sz w:val="22"/>
                <w:szCs w:val="22"/>
              </w:rPr>
              <w:t xml:space="preserve">Pela </w:t>
            </w:r>
            <w:proofErr w:type="spellStart"/>
            <w:r w:rsidR="00B90142">
              <w:rPr>
                <w:rFonts w:asciiTheme="minorHAnsi" w:hAnsiTheme="minorHAnsi" w:cs="Shruti"/>
                <w:b/>
                <w:sz w:val="22"/>
                <w:szCs w:val="22"/>
              </w:rPr>
              <w:t>S</w:t>
            </w:r>
            <w:r w:rsidR="00A92B4B">
              <w:rPr>
                <w:rFonts w:asciiTheme="minorHAnsi" w:hAnsiTheme="minorHAnsi" w:cs="Shruti"/>
                <w:b/>
                <w:sz w:val="22"/>
                <w:szCs w:val="22"/>
              </w:rPr>
              <w:t>upermaritime</w:t>
            </w:r>
            <w:proofErr w:type="spellEnd"/>
            <w:r w:rsidR="00A92B4B">
              <w:rPr>
                <w:rFonts w:asciiTheme="minorHAnsi" w:hAnsiTheme="minorHAnsi" w:cs="Shruti"/>
                <w:b/>
                <w:sz w:val="22"/>
                <w:szCs w:val="22"/>
              </w:rPr>
              <w:t xml:space="preserve"> Portugal</w:t>
            </w:r>
          </w:p>
        </w:tc>
        <w:tc>
          <w:tcPr>
            <w:tcW w:w="993" w:type="dxa"/>
          </w:tcPr>
          <w:p w:rsidR="004D2932" w:rsidRDefault="004D2932" w:rsidP="00291A3D">
            <w:pPr>
              <w:pStyle w:val="Avanodecorpodetexto2"/>
              <w:spacing w:after="120" w:line="360" w:lineRule="auto"/>
              <w:ind w:firstLine="0"/>
              <w:jc w:val="center"/>
              <w:rPr>
                <w:rFonts w:asciiTheme="minorHAnsi" w:hAnsiTheme="minorHAnsi" w:cs="Shruti"/>
                <w:sz w:val="22"/>
                <w:szCs w:val="22"/>
              </w:rPr>
            </w:pPr>
          </w:p>
        </w:tc>
        <w:tc>
          <w:tcPr>
            <w:tcW w:w="3740" w:type="dxa"/>
          </w:tcPr>
          <w:p w:rsidR="004D2932" w:rsidRDefault="00B90142" w:rsidP="00291A3D">
            <w:pPr>
              <w:pStyle w:val="Avanodecorpodetexto2"/>
              <w:spacing w:after="120" w:line="360" w:lineRule="auto"/>
              <w:ind w:firstLine="0"/>
              <w:jc w:val="center"/>
              <w:rPr>
                <w:rFonts w:asciiTheme="minorHAnsi" w:hAnsiTheme="minorHAnsi" w:cs="Shruti"/>
                <w:b/>
                <w:sz w:val="22"/>
                <w:szCs w:val="22"/>
              </w:rPr>
            </w:pPr>
            <w:r>
              <w:rPr>
                <w:rFonts w:asciiTheme="minorHAnsi" w:hAnsiTheme="minorHAnsi" w:cs="Shruti"/>
                <w:b/>
                <w:sz w:val="22"/>
                <w:szCs w:val="22"/>
              </w:rPr>
              <w:t>Pelo P</w:t>
            </w:r>
            <w:r w:rsidR="00A92B4B">
              <w:rPr>
                <w:rFonts w:asciiTheme="minorHAnsi" w:hAnsiTheme="minorHAnsi" w:cs="Shruti"/>
                <w:b/>
                <w:sz w:val="22"/>
                <w:szCs w:val="22"/>
              </w:rPr>
              <w:t xml:space="preserve">orto de </w:t>
            </w:r>
            <w:r>
              <w:rPr>
                <w:rFonts w:asciiTheme="minorHAnsi" w:hAnsiTheme="minorHAnsi" w:cs="Shruti"/>
                <w:b/>
                <w:sz w:val="22"/>
                <w:szCs w:val="22"/>
              </w:rPr>
              <w:t>L</w:t>
            </w:r>
            <w:r w:rsidR="00A92B4B">
              <w:rPr>
                <w:rFonts w:asciiTheme="minorHAnsi" w:hAnsiTheme="minorHAnsi" w:cs="Shruti"/>
                <w:b/>
                <w:sz w:val="22"/>
                <w:szCs w:val="22"/>
              </w:rPr>
              <w:t>isboa</w:t>
            </w:r>
          </w:p>
        </w:tc>
      </w:tr>
      <w:tr w:rsidR="004D2932" w:rsidTr="00E63CE2">
        <w:trPr>
          <w:jc w:val="center"/>
        </w:trPr>
        <w:tc>
          <w:tcPr>
            <w:tcW w:w="4252" w:type="dxa"/>
            <w:tcBorders>
              <w:bottom w:val="single" w:sz="4" w:space="0" w:color="auto"/>
            </w:tcBorders>
          </w:tcPr>
          <w:p w:rsidR="004D2932" w:rsidRDefault="004D2932" w:rsidP="00291A3D">
            <w:pPr>
              <w:pStyle w:val="Avanodecorpodetexto2"/>
              <w:spacing w:after="120" w:line="360" w:lineRule="auto"/>
              <w:ind w:firstLine="0"/>
              <w:jc w:val="center"/>
              <w:rPr>
                <w:rFonts w:asciiTheme="minorHAnsi" w:hAnsiTheme="minorHAnsi" w:cs="Shruti"/>
                <w:b/>
                <w:sz w:val="22"/>
                <w:szCs w:val="22"/>
              </w:rPr>
            </w:pPr>
          </w:p>
          <w:p w:rsidR="004D2932" w:rsidRPr="00281433" w:rsidRDefault="004D2932" w:rsidP="00291A3D">
            <w:pPr>
              <w:pStyle w:val="Avanodecorpodetexto2"/>
              <w:spacing w:after="120" w:line="360" w:lineRule="auto"/>
              <w:ind w:firstLine="0"/>
              <w:jc w:val="center"/>
              <w:rPr>
                <w:rFonts w:asciiTheme="minorHAnsi" w:hAnsiTheme="minorHAnsi" w:cs="Shruti"/>
                <w:b/>
                <w:sz w:val="22"/>
                <w:szCs w:val="22"/>
              </w:rPr>
            </w:pPr>
          </w:p>
        </w:tc>
        <w:tc>
          <w:tcPr>
            <w:tcW w:w="993" w:type="dxa"/>
          </w:tcPr>
          <w:p w:rsidR="004D2932" w:rsidRDefault="004D2932" w:rsidP="00291A3D">
            <w:pPr>
              <w:pStyle w:val="Avanodecorpodetexto2"/>
              <w:spacing w:after="120" w:line="360" w:lineRule="auto"/>
              <w:ind w:firstLine="0"/>
              <w:jc w:val="center"/>
              <w:rPr>
                <w:rFonts w:asciiTheme="minorHAnsi" w:hAnsiTheme="minorHAnsi" w:cs="Shruti"/>
                <w:sz w:val="22"/>
                <w:szCs w:val="22"/>
              </w:rPr>
            </w:pPr>
          </w:p>
        </w:tc>
        <w:tc>
          <w:tcPr>
            <w:tcW w:w="3740" w:type="dxa"/>
            <w:tcBorders>
              <w:bottom w:val="single" w:sz="4" w:space="0" w:color="auto"/>
            </w:tcBorders>
          </w:tcPr>
          <w:p w:rsidR="004D2932" w:rsidRPr="0083334A" w:rsidRDefault="004D2932" w:rsidP="00291A3D">
            <w:pPr>
              <w:pStyle w:val="Avanodecorpodetexto2"/>
              <w:spacing w:after="120" w:line="360" w:lineRule="auto"/>
              <w:ind w:firstLine="0"/>
              <w:jc w:val="center"/>
              <w:rPr>
                <w:rFonts w:asciiTheme="minorHAnsi" w:hAnsiTheme="minorHAnsi" w:cs="Shruti"/>
                <w:sz w:val="22"/>
                <w:szCs w:val="22"/>
              </w:rPr>
            </w:pPr>
          </w:p>
        </w:tc>
      </w:tr>
      <w:tr w:rsidR="00E63CE2" w:rsidTr="00E63CE2">
        <w:trPr>
          <w:jc w:val="center"/>
        </w:trPr>
        <w:tc>
          <w:tcPr>
            <w:tcW w:w="4252" w:type="dxa"/>
            <w:tcBorders>
              <w:top w:val="single" w:sz="4" w:space="0" w:color="auto"/>
            </w:tcBorders>
          </w:tcPr>
          <w:p w:rsidR="00E63CE2" w:rsidRPr="00A92B4B" w:rsidRDefault="00291A3D" w:rsidP="00291A3D">
            <w:pPr>
              <w:pStyle w:val="Avanodecorpodetexto2"/>
              <w:spacing w:after="120" w:line="360" w:lineRule="auto"/>
              <w:ind w:firstLine="0"/>
              <w:jc w:val="center"/>
              <w:rPr>
                <w:rFonts w:asciiTheme="minorHAnsi" w:hAnsiTheme="minorHAnsi" w:cs="Shruti"/>
                <w:sz w:val="22"/>
                <w:szCs w:val="22"/>
              </w:rPr>
            </w:pPr>
            <w:r>
              <w:rPr>
                <w:rFonts w:asciiTheme="minorHAnsi" w:hAnsiTheme="minorHAnsi" w:cs="Shruti"/>
                <w:sz w:val="22"/>
                <w:szCs w:val="22"/>
              </w:rPr>
              <w:t>Pedro Guiomar</w:t>
            </w:r>
          </w:p>
        </w:tc>
        <w:tc>
          <w:tcPr>
            <w:tcW w:w="993" w:type="dxa"/>
          </w:tcPr>
          <w:p w:rsidR="00E63CE2" w:rsidRDefault="00E63CE2" w:rsidP="00291A3D">
            <w:pPr>
              <w:pStyle w:val="Avanodecorpodetexto2"/>
              <w:spacing w:after="120" w:line="360" w:lineRule="auto"/>
              <w:ind w:firstLine="0"/>
              <w:jc w:val="center"/>
              <w:rPr>
                <w:rFonts w:asciiTheme="minorHAnsi" w:hAnsiTheme="minorHAnsi" w:cs="Shruti"/>
                <w:sz w:val="22"/>
                <w:szCs w:val="22"/>
              </w:rPr>
            </w:pPr>
          </w:p>
        </w:tc>
        <w:tc>
          <w:tcPr>
            <w:tcW w:w="3740" w:type="dxa"/>
            <w:tcBorders>
              <w:top w:val="single" w:sz="4" w:space="0" w:color="auto"/>
            </w:tcBorders>
          </w:tcPr>
          <w:p w:rsidR="00E63CE2" w:rsidRPr="0083334A" w:rsidRDefault="0083334A" w:rsidP="0083334A">
            <w:pPr>
              <w:pStyle w:val="Avanodecorpodetexto2"/>
              <w:spacing w:after="120" w:line="360" w:lineRule="auto"/>
              <w:ind w:firstLine="0"/>
              <w:jc w:val="center"/>
              <w:rPr>
                <w:rFonts w:asciiTheme="minorHAnsi" w:hAnsiTheme="minorHAnsi" w:cs="Shruti"/>
                <w:sz w:val="22"/>
                <w:szCs w:val="22"/>
              </w:rPr>
            </w:pPr>
            <w:r>
              <w:rPr>
                <w:rFonts w:asciiTheme="minorHAnsi" w:hAnsiTheme="minorHAnsi" w:cs="Shruti"/>
                <w:sz w:val="22"/>
                <w:szCs w:val="22"/>
              </w:rPr>
              <w:t xml:space="preserve">José </w:t>
            </w:r>
            <w:bookmarkStart w:id="0" w:name="_GoBack"/>
            <w:bookmarkEnd w:id="0"/>
            <w:r w:rsidRPr="0083334A">
              <w:rPr>
                <w:rFonts w:asciiTheme="minorHAnsi" w:hAnsiTheme="minorHAnsi" w:cs="Shruti"/>
                <w:sz w:val="22"/>
                <w:szCs w:val="22"/>
              </w:rPr>
              <w:t>Cal Gonçalves</w:t>
            </w:r>
          </w:p>
        </w:tc>
      </w:tr>
    </w:tbl>
    <w:p w:rsidR="004D2932" w:rsidRDefault="004D2932" w:rsidP="00291A3D">
      <w:pPr>
        <w:pStyle w:val="Avanodecorpodetexto2"/>
        <w:spacing w:after="120" w:line="360" w:lineRule="auto"/>
        <w:ind w:firstLine="0"/>
        <w:jc w:val="center"/>
        <w:rPr>
          <w:rFonts w:asciiTheme="minorHAnsi" w:hAnsiTheme="minorHAnsi" w:cs="Shruti"/>
          <w:sz w:val="22"/>
          <w:szCs w:val="22"/>
        </w:rPr>
      </w:pPr>
    </w:p>
    <w:tbl>
      <w:tblPr>
        <w:tblStyle w:val="Tabelacomgrelh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2"/>
        <w:gridCol w:w="993"/>
        <w:gridCol w:w="3740"/>
      </w:tblGrid>
      <w:tr w:rsidR="00765674" w:rsidTr="00765674">
        <w:trPr>
          <w:jc w:val="center"/>
        </w:trPr>
        <w:tc>
          <w:tcPr>
            <w:tcW w:w="4252" w:type="dxa"/>
          </w:tcPr>
          <w:p w:rsidR="00765674" w:rsidRDefault="00765674" w:rsidP="00291A3D">
            <w:pPr>
              <w:pStyle w:val="Avanodecorpodetexto2"/>
              <w:spacing w:after="120" w:line="360" w:lineRule="auto"/>
              <w:ind w:firstLine="0"/>
              <w:jc w:val="center"/>
              <w:rPr>
                <w:rFonts w:asciiTheme="minorHAnsi" w:hAnsiTheme="minorHAnsi" w:cs="Shruti"/>
                <w:sz w:val="22"/>
                <w:szCs w:val="22"/>
              </w:rPr>
            </w:pPr>
            <w:r w:rsidRPr="00281433">
              <w:rPr>
                <w:rFonts w:asciiTheme="minorHAnsi" w:hAnsiTheme="minorHAnsi" w:cs="Shruti"/>
                <w:b/>
                <w:sz w:val="22"/>
                <w:szCs w:val="22"/>
              </w:rPr>
              <w:t xml:space="preserve">Pela </w:t>
            </w:r>
            <w:r>
              <w:rPr>
                <w:rFonts w:asciiTheme="minorHAnsi" w:hAnsiTheme="minorHAnsi" w:cs="Shruti"/>
                <w:b/>
                <w:sz w:val="22"/>
                <w:szCs w:val="22"/>
              </w:rPr>
              <w:t>S</w:t>
            </w:r>
            <w:r w:rsidR="00A92B4B">
              <w:rPr>
                <w:rFonts w:asciiTheme="minorHAnsi" w:hAnsiTheme="minorHAnsi" w:cs="Shruti"/>
                <w:b/>
                <w:sz w:val="22"/>
                <w:szCs w:val="22"/>
              </w:rPr>
              <w:t xml:space="preserve">anta </w:t>
            </w:r>
            <w:r>
              <w:rPr>
                <w:rFonts w:asciiTheme="minorHAnsi" w:hAnsiTheme="minorHAnsi" w:cs="Shruti"/>
                <w:b/>
                <w:sz w:val="22"/>
                <w:szCs w:val="22"/>
              </w:rPr>
              <w:t>C</w:t>
            </w:r>
            <w:r w:rsidR="00A92B4B">
              <w:rPr>
                <w:rFonts w:asciiTheme="minorHAnsi" w:hAnsiTheme="minorHAnsi" w:cs="Shruti"/>
                <w:b/>
                <w:sz w:val="22"/>
                <w:szCs w:val="22"/>
              </w:rPr>
              <w:t xml:space="preserve">asa da </w:t>
            </w:r>
            <w:r>
              <w:rPr>
                <w:rFonts w:asciiTheme="minorHAnsi" w:hAnsiTheme="minorHAnsi" w:cs="Shruti"/>
                <w:b/>
                <w:sz w:val="22"/>
                <w:szCs w:val="22"/>
              </w:rPr>
              <w:t>M</w:t>
            </w:r>
            <w:r w:rsidR="00A92B4B">
              <w:rPr>
                <w:rFonts w:asciiTheme="minorHAnsi" w:hAnsiTheme="minorHAnsi" w:cs="Shruti"/>
                <w:b/>
                <w:sz w:val="22"/>
                <w:szCs w:val="22"/>
              </w:rPr>
              <w:t>isericórdia de STP</w:t>
            </w:r>
          </w:p>
        </w:tc>
        <w:tc>
          <w:tcPr>
            <w:tcW w:w="993" w:type="dxa"/>
          </w:tcPr>
          <w:p w:rsidR="00765674" w:rsidRDefault="00765674" w:rsidP="00291A3D">
            <w:pPr>
              <w:pStyle w:val="Avanodecorpodetexto2"/>
              <w:spacing w:after="120" w:line="360" w:lineRule="auto"/>
              <w:ind w:firstLine="0"/>
              <w:jc w:val="center"/>
              <w:rPr>
                <w:rFonts w:asciiTheme="minorHAnsi" w:hAnsiTheme="minorHAnsi" w:cs="Shruti"/>
                <w:sz w:val="22"/>
                <w:szCs w:val="22"/>
              </w:rPr>
            </w:pPr>
          </w:p>
        </w:tc>
        <w:tc>
          <w:tcPr>
            <w:tcW w:w="3740" w:type="dxa"/>
          </w:tcPr>
          <w:p w:rsidR="00765674" w:rsidRDefault="00765674" w:rsidP="00291A3D">
            <w:pPr>
              <w:pStyle w:val="Avanodecorpodetexto2"/>
              <w:spacing w:after="120" w:line="360" w:lineRule="auto"/>
              <w:ind w:firstLine="0"/>
              <w:jc w:val="center"/>
              <w:rPr>
                <w:rFonts w:asciiTheme="minorHAnsi" w:hAnsiTheme="minorHAnsi" w:cs="Shruti"/>
                <w:b/>
                <w:sz w:val="22"/>
                <w:szCs w:val="22"/>
              </w:rPr>
            </w:pPr>
          </w:p>
        </w:tc>
      </w:tr>
      <w:tr w:rsidR="00765674" w:rsidTr="00765674">
        <w:trPr>
          <w:jc w:val="center"/>
        </w:trPr>
        <w:tc>
          <w:tcPr>
            <w:tcW w:w="4252" w:type="dxa"/>
            <w:tcBorders>
              <w:bottom w:val="single" w:sz="4" w:space="0" w:color="auto"/>
            </w:tcBorders>
          </w:tcPr>
          <w:p w:rsidR="00765674" w:rsidRDefault="00765674" w:rsidP="00291A3D">
            <w:pPr>
              <w:pStyle w:val="Avanodecorpodetexto2"/>
              <w:spacing w:after="120" w:line="360" w:lineRule="auto"/>
              <w:ind w:firstLine="0"/>
              <w:jc w:val="center"/>
              <w:rPr>
                <w:rFonts w:asciiTheme="minorHAnsi" w:hAnsiTheme="minorHAnsi" w:cs="Shruti"/>
                <w:b/>
                <w:sz w:val="22"/>
                <w:szCs w:val="22"/>
              </w:rPr>
            </w:pPr>
          </w:p>
          <w:p w:rsidR="00765674" w:rsidRPr="00281433" w:rsidRDefault="00765674" w:rsidP="00291A3D">
            <w:pPr>
              <w:pStyle w:val="Avanodecorpodetexto2"/>
              <w:spacing w:after="120" w:line="360" w:lineRule="auto"/>
              <w:ind w:firstLine="0"/>
              <w:jc w:val="center"/>
              <w:rPr>
                <w:rFonts w:asciiTheme="minorHAnsi" w:hAnsiTheme="minorHAnsi" w:cs="Shruti"/>
                <w:b/>
                <w:sz w:val="22"/>
                <w:szCs w:val="22"/>
              </w:rPr>
            </w:pPr>
          </w:p>
        </w:tc>
        <w:tc>
          <w:tcPr>
            <w:tcW w:w="993" w:type="dxa"/>
          </w:tcPr>
          <w:p w:rsidR="00765674" w:rsidRDefault="00765674" w:rsidP="00291A3D">
            <w:pPr>
              <w:pStyle w:val="Avanodecorpodetexto2"/>
              <w:spacing w:after="120" w:line="360" w:lineRule="auto"/>
              <w:ind w:firstLine="0"/>
              <w:jc w:val="center"/>
              <w:rPr>
                <w:rFonts w:asciiTheme="minorHAnsi" w:hAnsiTheme="minorHAnsi" w:cs="Shruti"/>
                <w:sz w:val="22"/>
                <w:szCs w:val="22"/>
              </w:rPr>
            </w:pPr>
          </w:p>
        </w:tc>
        <w:tc>
          <w:tcPr>
            <w:tcW w:w="3740" w:type="dxa"/>
          </w:tcPr>
          <w:p w:rsidR="00765674" w:rsidRDefault="00765674" w:rsidP="00291A3D">
            <w:pPr>
              <w:pStyle w:val="Avanodecorpodetexto2"/>
              <w:spacing w:after="120" w:line="360" w:lineRule="auto"/>
              <w:ind w:firstLine="0"/>
              <w:jc w:val="center"/>
              <w:rPr>
                <w:rFonts w:asciiTheme="minorHAnsi" w:hAnsiTheme="minorHAnsi" w:cs="Shruti"/>
                <w:sz w:val="22"/>
                <w:szCs w:val="22"/>
              </w:rPr>
            </w:pPr>
          </w:p>
        </w:tc>
      </w:tr>
      <w:tr w:rsidR="00765674" w:rsidTr="00765674">
        <w:trPr>
          <w:jc w:val="center"/>
        </w:trPr>
        <w:tc>
          <w:tcPr>
            <w:tcW w:w="4252" w:type="dxa"/>
            <w:tcBorders>
              <w:top w:val="single" w:sz="4" w:space="0" w:color="auto"/>
            </w:tcBorders>
          </w:tcPr>
          <w:p w:rsidR="00765674" w:rsidRPr="00A92B4B" w:rsidRDefault="00291A3D" w:rsidP="00291A3D">
            <w:pPr>
              <w:pStyle w:val="Avanodecorpodetexto2"/>
              <w:spacing w:after="120" w:line="360" w:lineRule="auto"/>
              <w:ind w:firstLine="0"/>
              <w:jc w:val="center"/>
              <w:rPr>
                <w:rFonts w:asciiTheme="minorHAnsi" w:hAnsiTheme="minorHAnsi" w:cs="Shruti"/>
                <w:sz w:val="22"/>
                <w:szCs w:val="22"/>
              </w:rPr>
            </w:pPr>
            <w:r>
              <w:rPr>
                <w:rFonts w:asciiTheme="minorHAnsi" w:hAnsiTheme="minorHAnsi" w:cs="Shruti"/>
                <w:sz w:val="22"/>
                <w:szCs w:val="22"/>
              </w:rPr>
              <w:t>Acácio Elba Bonfim</w:t>
            </w:r>
          </w:p>
        </w:tc>
        <w:tc>
          <w:tcPr>
            <w:tcW w:w="993" w:type="dxa"/>
          </w:tcPr>
          <w:p w:rsidR="00765674" w:rsidRDefault="00765674" w:rsidP="00291A3D">
            <w:pPr>
              <w:pStyle w:val="Avanodecorpodetexto2"/>
              <w:spacing w:after="120" w:line="360" w:lineRule="auto"/>
              <w:ind w:firstLine="0"/>
              <w:rPr>
                <w:rFonts w:asciiTheme="minorHAnsi" w:hAnsiTheme="minorHAnsi" w:cs="Shruti"/>
                <w:sz w:val="22"/>
                <w:szCs w:val="22"/>
              </w:rPr>
            </w:pPr>
          </w:p>
        </w:tc>
        <w:tc>
          <w:tcPr>
            <w:tcW w:w="3740" w:type="dxa"/>
          </w:tcPr>
          <w:p w:rsidR="00765674" w:rsidRDefault="00765674" w:rsidP="00291A3D">
            <w:pPr>
              <w:pStyle w:val="Avanodecorpodetexto2"/>
              <w:spacing w:after="120" w:line="360" w:lineRule="auto"/>
              <w:ind w:firstLine="0"/>
              <w:rPr>
                <w:rFonts w:asciiTheme="minorHAnsi" w:hAnsiTheme="minorHAnsi" w:cs="Shruti"/>
                <w:sz w:val="22"/>
                <w:szCs w:val="22"/>
              </w:rPr>
            </w:pPr>
          </w:p>
        </w:tc>
      </w:tr>
    </w:tbl>
    <w:p w:rsidR="00F328DA" w:rsidRDefault="00F328DA" w:rsidP="00291A3D">
      <w:pPr>
        <w:pStyle w:val="Avanodecorpodetexto2"/>
        <w:tabs>
          <w:tab w:val="center" w:pos="1843"/>
          <w:tab w:val="center" w:pos="6663"/>
        </w:tabs>
        <w:spacing w:after="120" w:line="360" w:lineRule="auto"/>
        <w:ind w:firstLine="0"/>
        <w:rPr>
          <w:rFonts w:asciiTheme="minorHAnsi" w:hAnsiTheme="minorHAnsi" w:cs="Shruti"/>
          <w:sz w:val="22"/>
          <w:szCs w:val="22"/>
        </w:rPr>
      </w:pPr>
    </w:p>
    <w:sectPr w:rsidR="00F328DA" w:rsidSect="000520E0">
      <w:headerReference w:type="default" r:id="rId9"/>
      <w:footerReference w:type="default" r:id="rId10"/>
      <w:type w:val="continuous"/>
      <w:pgSz w:w="11906" w:h="16838"/>
      <w:pgMar w:top="1559" w:right="1134" w:bottom="1418" w:left="1134" w:header="284" w:footer="51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E5346" w:rsidRDefault="009E5346" w:rsidP="006C7B15">
      <w:pPr>
        <w:spacing w:after="0" w:line="240" w:lineRule="auto"/>
      </w:pPr>
      <w:r>
        <w:separator/>
      </w:r>
    </w:p>
  </w:endnote>
  <w:endnote w:type="continuationSeparator" w:id="0">
    <w:p w:rsidR="009E5346" w:rsidRDefault="009E5346" w:rsidP="006C7B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Shruti">
    <w:panose1 w:val="020B0502040204020203"/>
    <w:charset w:val="00"/>
    <w:family w:val="swiss"/>
    <w:pitch w:val="variable"/>
    <w:sig w:usb0="00040003" w:usb1="00000000" w:usb2="00000000" w:usb3="00000000" w:csb0="00000001" w:csb1="00000000"/>
  </w:font>
  <w:font w:name="Copperplate Gothic Bold">
    <w:altName w:val="Swis721 Ex BT"/>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5674" w:rsidRDefault="00765674" w:rsidP="000520E0">
    <w:pPr>
      <w:pStyle w:val="Rodap"/>
      <w:pBdr>
        <w:bottom w:val="single" w:sz="12" w:space="1" w:color="auto"/>
      </w:pBdr>
    </w:pPr>
  </w:p>
  <w:p w:rsidR="00765674" w:rsidRPr="000520E0" w:rsidRDefault="00765674" w:rsidP="000520E0">
    <w:pPr>
      <w:pStyle w:val="Rodap"/>
    </w:pPr>
    <w:r w:rsidRPr="000520E0">
      <w:t>Protocolo de parceria- sistema piloto de recolha de Resíduos de Pilhas e Acumuladores</w:t>
    </w:r>
    <w:r w:rsidR="00291A3D">
      <w:t xml:space="preserve"> – </w:t>
    </w:r>
    <w:proofErr w:type="gramStart"/>
    <w:r w:rsidR="00291A3D">
      <w:t>28  Junho</w:t>
    </w:r>
    <w:proofErr w:type="gramEnd"/>
    <w:r w:rsidR="00291A3D">
      <w:t xml:space="preserve"> 2016</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E5346" w:rsidRDefault="009E5346" w:rsidP="006C7B15">
      <w:pPr>
        <w:spacing w:after="0" w:line="240" w:lineRule="auto"/>
      </w:pPr>
      <w:r>
        <w:separator/>
      </w:r>
    </w:p>
  </w:footnote>
  <w:footnote w:type="continuationSeparator" w:id="0">
    <w:p w:rsidR="009E5346" w:rsidRDefault="009E5346" w:rsidP="006C7B1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5674" w:rsidRDefault="00765674" w:rsidP="000520E0">
    <w:pPr>
      <w:pStyle w:val="Cabealho2"/>
      <w:pBdr>
        <w:bottom w:val="single" w:sz="12" w:space="1" w:color="auto"/>
      </w:pBdr>
      <w:tabs>
        <w:tab w:val="left" w:pos="-1418"/>
      </w:tabs>
      <w:ind w:left="-1418" w:right="-1277"/>
      <w:jc w:val="center"/>
      <w:rPr>
        <w:rFonts w:ascii="Copperplate Gothic Bold" w:hAnsi="Copperplate Gothic Bold" w:cs="Shruti"/>
        <w:i w:val="0"/>
        <w:sz w:val="40"/>
        <w:szCs w:val="22"/>
      </w:rPr>
    </w:pPr>
    <w:r w:rsidRPr="000520E0">
      <w:rPr>
        <w:rFonts w:ascii="Copperplate Gothic Bold" w:hAnsi="Copperplate Gothic Bold" w:cs="Shruti"/>
        <w:i w:val="0"/>
        <w:sz w:val="40"/>
        <w:szCs w:val="22"/>
      </w:rPr>
      <w:t xml:space="preserve">Protocolo de Parceria  </w:t>
    </w:r>
  </w:p>
  <w:p w:rsidR="00765674" w:rsidRDefault="00765674" w:rsidP="000520E0">
    <w:pPr>
      <w:rPr>
        <w:lang w:eastAsia="ar-S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pPr>
    </w:lvl>
    <w:lvl w:ilvl="1">
      <w:start w:val="1"/>
      <w:numFmt w:val="none"/>
      <w:pStyle w:val="Cabealho2"/>
      <w:suff w:val="nothing"/>
      <w:lvlText w:val=""/>
      <w:lvlJc w:val="left"/>
      <w:pPr>
        <w:tabs>
          <w:tab w:val="num" w:pos="0"/>
        </w:tabs>
      </w:pPr>
    </w:lvl>
    <w:lvl w:ilvl="2">
      <w:start w:val="1"/>
      <w:numFmt w:val="none"/>
      <w:suff w:val="nothing"/>
      <w:lvlText w:val=""/>
      <w:lvlJc w:val="left"/>
      <w:pPr>
        <w:tabs>
          <w:tab w:val="num" w:pos="0"/>
        </w:tabs>
      </w:pPr>
    </w:lvl>
    <w:lvl w:ilvl="3">
      <w:start w:val="1"/>
      <w:numFmt w:val="none"/>
      <w:suff w:val="nothing"/>
      <w:lvlText w:val=""/>
      <w:lvlJc w:val="left"/>
      <w:pPr>
        <w:tabs>
          <w:tab w:val="num" w:pos="0"/>
        </w:tabs>
      </w:pPr>
    </w:lvl>
    <w:lvl w:ilvl="4">
      <w:start w:val="1"/>
      <w:numFmt w:val="none"/>
      <w:suff w:val="nothing"/>
      <w:lvlText w:val=""/>
      <w:lvlJc w:val="left"/>
      <w:pPr>
        <w:tabs>
          <w:tab w:val="num" w:pos="0"/>
        </w:tabs>
      </w:pPr>
    </w:lvl>
    <w:lvl w:ilvl="5">
      <w:start w:val="1"/>
      <w:numFmt w:val="none"/>
      <w:suff w:val="nothing"/>
      <w:lvlText w:val=""/>
      <w:lvlJc w:val="left"/>
      <w:pPr>
        <w:tabs>
          <w:tab w:val="num" w:pos="0"/>
        </w:tabs>
      </w:pPr>
    </w:lvl>
    <w:lvl w:ilvl="6">
      <w:start w:val="1"/>
      <w:numFmt w:val="none"/>
      <w:suff w:val="nothing"/>
      <w:lvlText w:val=""/>
      <w:lvlJc w:val="left"/>
      <w:pPr>
        <w:tabs>
          <w:tab w:val="num" w:pos="0"/>
        </w:tabs>
      </w:pPr>
    </w:lvl>
    <w:lvl w:ilvl="7">
      <w:start w:val="1"/>
      <w:numFmt w:val="none"/>
      <w:suff w:val="nothing"/>
      <w:lvlText w:val=""/>
      <w:lvlJc w:val="left"/>
      <w:pPr>
        <w:tabs>
          <w:tab w:val="num" w:pos="0"/>
        </w:tabs>
      </w:pPr>
    </w:lvl>
    <w:lvl w:ilvl="8">
      <w:start w:val="1"/>
      <w:numFmt w:val="none"/>
      <w:suff w:val="nothing"/>
      <w:lvlText w:val=""/>
      <w:lvlJc w:val="left"/>
      <w:pPr>
        <w:tabs>
          <w:tab w:val="num" w:pos="0"/>
        </w:tabs>
      </w:pPr>
    </w:lvl>
  </w:abstractNum>
  <w:abstractNum w:abstractNumId="1">
    <w:nsid w:val="03CB31E7"/>
    <w:multiLevelType w:val="hybridMultilevel"/>
    <w:tmpl w:val="114283D0"/>
    <w:lvl w:ilvl="0" w:tplc="2A28B9B6">
      <w:start w:val="1"/>
      <w:numFmt w:val="bullet"/>
      <w:lvlText w:val=""/>
      <w:lvlJc w:val="left"/>
      <w:pPr>
        <w:ind w:left="360" w:hanging="360"/>
      </w:pPr>
      <w:rPr>
        <w:rFonts w:ascii="Symbol" w:hAnsi="Symbol" w:hint="default"/>
      </w:rPr>
    </w:lvl>
    <w:lvl w:ilvl="1" w:tplc="08160003" w:tentative="1">
      <w:start w:val="1"/>
      <w:numFmt w:val="bullet"/>
      <w:lvlText w:val="o"/>
      <w:lvlJc w:val="left"/>
      <w:pPr>
        <w:ind w:left="1080" w:hanging="360"/>
      </w:pPr>
      <w:rPr>
        <w:rFonts w:ascii="Courier New" w:hAnsi="Courier New" w:cs="Courier New" w:hint="default"/>
      </w:rPr>
    </w:lvl>
    <w:lvl w:ilvl="2" w:tplc="08160005" w:tentative="1">
      <w:start w:val="1"/>
      <w:numFmt w:val="bullet"/>
      <w:lvlText w:val=""/>
      <w:lvlJc w:val="left"/>
      <w:pPr>
        <w:ind w:left="1800" w:hanging="360"/>
      </w:pPr>
      <w:rPr>
        <w:rFonts w:ascii="Wingdings" w:hAnsi="Wingdings" w:hint="default"/>
      </w:rPr>
    </w:lvl>
    <w:lvl w:ilvl="3" w:tplc="08160001" w:tentative="1">
      <w:start w:val="1"/>
      <w:numFmt w:val="bullet"/>
      <w:lvlText w:val=""/>
      <w:lvlJc w:val="left"/>
      <w:pPr>
        <w:ind w:left="2520" w:hanging="360"/>
      </w:pPr>
      <w:rPr>
        <w:rFonts w:ascii="Symbol" w:hAnsi="Symbol" w:hint="default"/>
      </w:rPr>
    </w:lvl>
    <w:lvl w:ilvl="4" w:tplc="08160003" w:tentative="1">
      <w:start w:val="1"/>
      <w:numFmt w:val="bullet"/>
      <w:lvlText w:val="o"/>
      <w:lvlJc w:val="left"/>
      <w:pPr>
        <w:ind w:left="3240" w:hanging="360"/>
      </w:pPr>
      <w:rPr>
        <w:rFonts w:ascii="Courier New" w:hAnsi="Courier New" w:cs="Courier New" w:hint="default"/>
      </w:rPr>
    </w:lvl>
    <w:lvl w:ilvl="5" w:tplc="08160005" w:tentative="1">
      <w:start w:val="1"/>
      <w:numFmt w:val="bullet"/>
      <w:lvlText w:val=""/>
      <w:lvlJc w:val="left"/>
      <w:pPr>
        <w:ind w:left="3960" w:hanging="360"/>
      </w:pPr>
      <w:rPr>
        <w:rFonts w:ascii="Wingdings" w:hAnsi="Wingdings" w:hint="default"/>
      </w:rPr>
    </w:lvl>
    <w:lvl w:ilvl="6" w:tplc="08160001" w:tentative="1">
      <w:start w:val="1"/>
      <w:numFmt w:val="bullet"/>
      <w:lvlText w:val=""/>
      <w:lvlJc w:val="left"/>
      <w:pPr>
        <w:ind w:left="4680" w:hanging="360"/>
      </w:pPr>
      <w:rPr>
        <w:rFonts w:ascii="Symbol" w:hAnsi="Symbol" w:hint="default"/>
      </w:rPr>
    </w:lvl>
    <w:lvl w:ilvl="7" w:tplc="08160003" w:tentative="1">
      <w:start w:val="1"/>
      <w:numFmt w:val="bullet"/>
      <w:lvlText w:val="o"/>
      <w:lvlJc w:val="left"/>
      <w:pPr>
        <w:ind w:left="5400" w:hanging="360"/>
      </w:pPr>
      <w:rPr>
        <w:rFonts w:ascii="Courier New" w:hAnsi="Courier New" w:cs="Courier New" w:hint="default"/>
      </w:rPr>
    </w:lvl>
    <w:lvl w:ilvl="8" w:tplc="08160005" w:tentative="1">
      <w:start w:val="1"/>
      <w:numFmt w:val="bullet"/>
      <w:lvlText w:val=""/>
      <w:lvlJc w:val="left"/>
      <w:pPr>
        <w:ind w:left="6120" w:hanging="360"/>
      </w:pPr>
      <w:rPr>
        <w:rFonts w:ascii="Wingdings" w:hAnsi="Wingdings" w:hint="default"/>
      </w:rPr>
    </w:lvl>
  </w:abstractNum>
  <w:abstractNum w:abstractNumId="2">
    <w:nsid w:val="07EA4C22"/>
    <w:multiLevelType w:val="hybridMultilevel"/>
    <w:tmpl w:val="FE9C69C4"/>
    <w:lvl w:ilvl="0" w:tplc="08160001">
      <w:start w:val="1"/>
      <w:numFmt w:val="bullet"/>
      <w:lvlText w:val=""/>
      <w:lvlJc w:val="left"/>
      <w:pPr>
        <w:ind w:left="360" w:hanging="360"/>
      </w:pPr>
      <w:rPr>
        <w:rFonts w:ascii="Symbol" w:hAnsi="Symbol" w:hint="default"/>
      </w:r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3">
    <w:nsid w:val="0D72771C"/>
    <w:multiLevelType w:val="hybridMultilevel"/>
    <w:tmpl w:val="4F28187C"/>
    <w:lvl w:ilvl="0" w:tplc="08160001">
      <w:start w:val="1"/>
      <w:numFmt w:val="bullet"/>
      <w:lvlText w:val=""/>
      <w:lvlJc w:val="left"/>
      <w:pPr>
        <w:ind w:left="360" w:hanging="360"/>
      </w:pPr>
      <w:rPr>
        <w:rFonts w:ascii="Symbol" w:hAnsi="Symbol" w:hint="default"/>
      </w:rPr>
    </w:lvl>
    <w:lvl w:ilvl="1" w:tplc="08160019" w:tentative="1">
      <w:start w:val="1"/>
      <w:numFmt w:val="lowerLetter"/>
      <w:lvlText w:val="%2."/>
      <w:lvlJc w:val="left"/>
      <w:pPr>
        <w:ind w:left="1080" w:hanging="360"/>
      </w:pPr>
    </w:lvl>
    <w:lvl w:ilvl="2" w:tplc="0816001B" w:tentative="1">
      <w:start w:val="1"/>
      <w:numFmt w:val="lowerRoman"/>
      <w:lvlText w:val="%3."/>
      <w:lvlJc w:val="right"/>
      <w:pPr>
        <w:ind w:left="1800" w:hanging="180"/>
      </w:pPr>
    </w:lvl>
    <w:lvl w:ilvl="3" w:tplc="0816000F" w:tentative="1">
      <w:start w:val="1"/>
      <w:numFmt w:val="decimal"/>
      <w:lvlText w:val="%4."/>
      <w:lvlJc w:val="left"/>
      <w:pPr>
        <w:ind w:left="2520" w:hanging="360"/>
      </w:pPr>
    </w:lvl>
    <w:lvl w:ilvl="4" w:tplc="08160019" w:tentative="1">
      <w:start w:val="1"/>
      <w:numFmt w:val="lowerLetter"/>
      <w:lvlText w:val="%5."/>
      <w:lvlJc w:val="left"/>
      <w:pPr>
        <w:ind w:left="3240" w:hanging="360"/>
      </w:pPr>
    </w:lvl>
    <w:lvl w:ilvl="5" w:tplc="0816001B" w:tentative="1">
      <w:start w:val="1"/>
      <w:numFmt w:val="lowerRoman"/>
      <w:lvlText w:val="%6."/>
      <w:lvlJc w:val="right"/>
      <w:pPr>
        <w:ind w:left="3960" w:hanging="180"/>
      </w:pPr>
    </w:lvl>
    <w:lvl w:ilvl="6" w:tplc="0816000F" w:tentative="1">
      <w:start w:val="1"/>
      <w:numFmt w:val="decimal"/>
      <w:lvlText w:val="%7."/>
      <w:lvlJc w:val="left"/>
      <w:pPr>
        <w:ind w:left="4680" w:hanging="360"/>
      </w:pPr>
    </w:lvl>
    <w:lvl w:ilvl="7" w:tplc="08160019" w:tentative="1">
      <w:start w:val="1"/>
      <w:numFmt w:val="lowerLetter"/>
      <w:lvlText w:val="%8."/>
      <w:lvlJc w:val="left"/>
      <w:pPr>
        <w:ind w:left="5400" w:hanging="360"/>
      </w:pPr>
    </w:lvl>
    <w:lvl w:ilvl="8" w:tplc="0816001B" w:tentative="1">
      <w:start w:val="1"/>
      <w:numFmt w:val="lowerRoman"/>
      <w:lvlText w:val="%9."/>
      <w:lvlJc w:val="right"/>
      <w:pPr>
        <w:ind w:left="6120" w:hanging="180"/>
      </w:pPr>
    </w:lvl>
  </w:abstractNum>
  <w:abstractNum w:abstractNumId="4">
    <w:nsid w:val="1D421BFB"/>
    <w:multiLevelType w:val="hybridMultilevel"/>
    <w:tmpl w:val="44F267CC"/>
    <w:lvl w:ilvl="0" w:tplc="08160001">
      <w:start w:val="1"/>
      <w:numFmt w:val="bullet"/>
      <w:lvlText w:val=""/>
      <w:lvlJc w:val="left"/>
      <w:pPr>
        <w:ind w:left="720" w:hanging="360"/>
      </w:pPr>
      <w:rPr>
        <w:rFonts w:ascii="Symbol" w:hAnsi="Symbol"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5">
    <w:nsid w:val="2B8719B0"/>
    <w:multiLevelType w:val="hybridMultilevel"/>
    <w:tmpl w:val="76CE1C04"/>
    <w:lvl w:ilvl="0" w:tplc="08160001">
      <w:start w:val="1"/>
      <w:numFmt w:val="bullet"/>
      <w:lvlText w:val=""/>
      <w:lvlJc w:val="left"/>
      <w:pPr>
        <w:ind w:left="360" w:hanging="360"/>
      </w:pPr>
      <w:rPr>
        <w:rFonts w:ascii="Symbol" w:hAnsi="Symbol" w:hint="default"/>
      </w:rPr>
    </w:lvl>
    <w:lvl w:ilvl="1" w:tplc="08160003" w:tentative="1">
      <w:start w:val="1"/>
      <w:numFmt w:val="bullet"/>
      <w:lvlText w:val="o"/>
      <w:lvlJc w:val="left"/>
      <w:pPr>
        <w:ind w:left="1080" w:hanging="360"/>
      </w:pPr>
      <w:rPr>
        <w:rFonts w:ascii="Courier New" w:hAnsi="Courier New" w:cs="Courier New" w:hint="default"/>
      </w:rPr>
    </w:lvl>
    <w:lvl w:ilvl="2" w:tplc="08160005" w:tentative="1">
      <w:start w:val="1"/>
      <w:numFmt w:val="bullet"/>
      <w:lvlText w:val=""/>
      <w:lvlJc w:val="left"/>
      <w:pPr>
        <w:ind w:left="1800" w:hanging="360"/>
      </w:pPr>
      <w:rPr>
        <w:rFonts w:ascii="Wingdings" w:hAnsi="Wingdings" w:hint="default"/>
      </w:rPr>
    </w:lvl>
    <w:lvl w:ilvl="3" w:tplc="08160001" w:tentative="1">
      <w:start w:val="1"/>
      <w:numFmt w:val="bullet"/>
      <w:lvlText w:val=""/>
      <w:lvlJc w:val="left"/>
      <w:pPr>
        <w:ind w:left="2520" w:hanging="360"/>
      </w:pPr>
      <w:rPr>
        <w:rFonts w:ascii="Symbol" w:hAnsi="Symbol" w:hint="default"/>
      </w:rPr>
    </w:lvl>
    <w:lvl w:ilvl="4" w:tplc="08160003" w:tentative="1">
      <w:start w:val="1"/>
      <w:numFmt w:val="bullet"/>
      <w:lvlText w:val="o"/>
      <w:lvlJc w:val="left"/>
      <w:pPr>
        <w:ind w:left="3240" w:hanging="360"/>
      </w:pPr>
      <w:rPr>
        <w:rFonts w:ascii="Courier New" w:hAnsi="Courier New" w:cs="Courier New" w:hint="default"/>
      </w:rPr>
    </w:lvl>
    <w:lvl w:ilvl="5" w:tplc="08160005" w:tentative="1">
      <w:start w:val="1"/>
      <w:numFmt w:val="bullet"/>
      <w:lvlText w:val=""/>
      <w:lvlJc w:val="left"/>
      <w:pPr>
        <w:ind w:left="3960" w:hanging="360"/>
      </w:pPr>
      <w:rPr>
        <w:rFonts w:ascii="Wingdings" w:hAnsi="Wingdings" w:hint="default"/>
      </w:rPr>
    </w:lvl>
    <w:lvl w:ilvl="6" w:tplc="08160001" w:tentative="1">
      <w:start w:val="1"/>
      <w:numFmt w:val="bullet"/>
      <w:lvlText w:val=""/>
      <w:lvlJc w:val="left"/>
      <w:pPr>
        <w:ind w:left="4680" w:hanging="360"/>
      </w:pPr>
      <w:rPr>
        <w:rFonts w:ascii="Symbol" w:hAnsi="Symbol" w:hint="default"/>
      </w:rPr>
    </w:lvl>
    <w:lvl w:ilvl="7" w:tplc="08160003" w:tentative="1">
      <w:start w:val="1"/>
      <w:numFmt w:val="bullet"/>
      <w:lvlText w:val="o"/>
      <w:lvlJc w:val="left"/>
      <w:pPr>
        <w:ind w:left="5400" w:hanging="360"/>
      </w:pPr>
      <w:rPr>
        <w:rFonts w:ascii="Courier New" w:hAnsi="Courier New" w:cs="Courier New" w:hint="default"/>
      </w:rPr>
    </w:lvl>
    <w:lvl w:ilvl="8" w:tplc="08160005" w:tentative="1">
      <w:start w:val="1"/>
      <w:numFmt w:val="bullet"/>
      <w:lvlText w:val=""/>
      <w:lvlJc w:val="left"/>
      <w:pPr>
        <w:ind w:left="6120" w:hanging="360"/>
      </w:pPr>
      <w:rPr>
        <w:rFonts w:ascii="Wingdings" w:hAnsi="Wingdings" w:hint="default"/>
      </w:rPr>
    </w:lvl>
  </w:abstractNum>
  <w:abstractNum w:abstractNumId="6">
    <w:nsid w:val="2B924D4F"/>
    <w:multiLevelType w:val="hybridMultilevel"/>
    <w:tmpl w:val="2564BA0C"/>
    <w:lvl w:ilvl="0" w:tplc="08160001">
      <w:start w:val="1"/>
      <w:numFmt w:val="bullet"/>
      <w:lvlText w:val=""/>
      <w:lvlJc w:val="left"/>
      <w:pPr>
        <w:ind w:left="360" w:hanging="360"/>
      </w:pPr>
      <w:rPr>
        <w:rFonts w:ascii="Symbol" w:hAnsi="Symbol" w:hint="default"/>
      </w:rPr>
    </w:lvl>
    <w:lvl w:ilvl="1" w:tplc="08160003" w:tentative="1">
      <w:start w:val="1"/>
      <w:numFmt w:val="bullet"/>
      <w:lvlText w:val="o"/>
      <w:lvlJc w:val="left"/>
      <w:pPr>
        <w:ind w:left="1080" w:hanging="360"/>
      </w:pPr>
      <w:rPr>
        <w:rFonts w:ascii="Courier New" w:hAnsi="Courier New" w:cs="Courier New" w:hint="default"/>
      </w:rPr>
    </w:lvl>
    <w:lvl w:ilvl="2" w:tplc="08160005" w:tentative="1">
      <w:start w:val="1"/>
      <w:numFmt w:val="bullet"/>
      <w:lvlText w:val=""/>
      <w:lvlJc w:val="left"/>
      <w:pPr>
        <w:ind w:left="1800" w:hanging="360"/>
      </w:pPr>
      <w:rPr>
        <w:rFonts w:ascii="Wingdings" w:hAnsi="Wingdings" w:hint="default"/>
      </w:rPr>
    </w:lvl>
    <w:lvl w:ilvl="3" w:tplc="08160001" w:tentative="1">
      <w:start w:val="1"/>
      <w:numFmt w:val="bullet"/>
      <w:lvlText w:val=""/>
      <w:lvlJc w:val="left"/>
      <w:pPr>
        <w:ind w:left="2520" w:hanging="360"/>
      </w:pPr>
      <w:rPr>
        <w:rFonts w:ascii="Symbol" w:hAnsi="Symbol" w:hint="default"/>
      </w:rPr>
    </w:lvl>
    <w:lvl w:ilvl="4" w:tplc="08160003" w:tentative="1">
      <w:start w:val="1"/>
      <w:numFmt w:val="bullet"/>
      <w:lvlText w:val="o"/>
      <w:lvlJc w:val="left"/>
      <w:pPr>
        <w:ind w:left="3240" w:hanging="360"/>
      </w:pPr>
      <w:rPr>
        <w:rFonts w:ascii="Courier New" w:hAnsi="Courier New" w:cs="Courier New" w:hint="default"/>
      </w:rPr>
    </w:lvl>
    <w:lvl w:ilvl="5" w:tplc="08160005" w:tentative="1">
      <w:start w:val="1"/>
      <w:numFmt w:val="bullet"/>
      <w:lvlText w:val=""/>
      <w:lvlJc w:val="left"/>
      <w:pPr>
        <w:ind w:left="3960" w:hanging="360"/>
      </w:pPr>
      <w:rPr>
        <w:rFonts w:ascii="Wingdings" w:hAnsi="Wingdings" w:hint="default"/>
      </w:rPr>
    </w:lvl>
    <w:lvl w:ilvl="6" w:tplc="08160001" w:tentative="1">
      <w:start w:val="1"/>
      <w:numFmt w:val="bullet"/>
      <w:lvlText w:val=""/>
      <w:lvlJc w:val="left"/>
      <w:pPr>
        <w:ind w:left="4680" w:hanging="360"/>
      </w:pPr>
      <w:rPr>
        <w:rFonts w:ascii="Symbol" w:hAnsi="Symbol" w:hint="default"/>
      </w:rPr>
    </w:lvl>
    <w:lvl w:ilvl="7" w:tplc="08160003" w:tentative="1">
      <w:start w:val="1"/>
      <w:numFmt w:val="bullet"/>
      <w:lvlText w:val="o"/>
      <w:lvlJc w:val="left"/>
      <w:pPr>
        <w:ind w:left="5400" w:hanging="360"/>
      </w:pPr>
      <w:rPr>
        <w:rFonts w:ascii="Courier New" w:hAnsi="Courier New" w:cs="Courier New" w:hint="default"/>
      </w:rPr>
    </w:lvl>
    <w:lvl w:ilvl="8" w:tplc="08160005" w:tentative="1">
      <w:start w:val="1"/>
      <w:numFmt w:val="bullet"/>
      <w:lvlText w:val=""/>
      <w:lvlJc w:val="left"/>
      <w:pPr>
        <w:ind w:left="6120" w:hanging="360"/>
      </w:pPr>
      <w:rPr>
        <w:rFonts w:ascii="Wingdings" w:hAnsi="Wingdings" w:hint="default"/>
      </w:rPr>
    </w:lvl>
  </w:abstractNum>
  <w:abstractNum w:abstractNumId="7">
    <w:nsid w:val="336D1894"/>
    <w:multiLevelType w:val="hybridMultilevel"/>
    <w:tmpl w:val="241EEB40"/>
    <w:lvl w:ilvl="0" w:tplc="08160001">
      <w:start w:val="1"/>
      <w:numFmt w:val="bullet"/>
      <w:lvlText w:val=""/>
      <w:lvlJc w:val="left"/>
      <w:pPr>
        <w:ind w:left="360" w:hanging="360"/>
      </w:pPr>
      <w:rPr>
        <w:rFonts w:ascii="Symbol" w:hAnsi="Symbol" w:hint="default"/>
      </w:rPr>
    </w:lvl>
    <w:lvl w:ilvl="1" w:tplc="08160003" w:tentative="1">
      <w:start w:val="1"/>
      <w:numFmt w:val="bullet"/>
      <w:lvlText w:val="o"/>
      <w:lvlJc w:val="left"/>
      <w:pPr>
        <w:ind w:left="1080" w:hanging="360"/>
      </w:pPr>
      <w:rPr>
        <w:rFonts w:ascii="Courier New" w:hAnsi="Courier New" w:cs="Courier New" w:hint="default"/>
      </w:rPr>
    </w:lvl>
    <w:lvl w:ilvl="2" w:tplc="08160005" w:tentative="1">
      <w:start w:val="1"/>
      <w:numFmt w:val="bullet"/>
      <w:lvlText w:val=""/>
      <w:lvlJc w:val="left"/>
      <w:pPr>
        <w:ind w:left="1800" w:hanging="360"/>
      </w:pPr>
      <w:rPr>
        <w:rFonts w:ascii="Wingdings" w:hAnsi="Wingdings" w:hint="default"/>
      </w:rPr>
    </w:lvl>
    <w:lvl w:ilvl="3" w:tplc="08160001" w:tentative="1">
      <w:start w:val="1"/>
      <w:numFmt w:val="bullet"/>
      <w:lvlText w:val=""/>
      <w:lvlJc w:val="left"/>
      <w:pPr>
        <w:ind w:left="2520" w:hanging="360"/>
      </w:pPr>
      <w:rPr>
        <w:rFonts w:ascii="Symbol" w:hAnsi="Symbol" w:hint="default"/>
      </w:rPr>
    </w:lvl>
    <w:lvl w:ilvl="4" w:tplc="08160003" w:tentative="1">
      <w:start w:val="1"/>
      <w:numFmt w:val="bullet"/>
      <w:lvlText w:val="o"/>
      <w:lvlJc w:val="left"/>
      <w:pPr>
        <w:ind w:left="3240" w:hanging="360"/>
      </w:pPr>
      <w:rPr>
        <w:rFonts w:ascii="Courier New" w:hAnsi="Courier New" w:cs="Courier New" w:hint="default"/>
      </w:rPr>
    </w:lvl>
    <w:lvl w:ilvl="5" w:tplc="08160005" w:tentative="1">
      <w:start w:val="1"/>
      <w:numFmt w:val="bullet"/>
      <w:lvlText w:val=""/>
      <w:lvlJc w:val="left"/>
      <w:pPr>
        <w:ind w:left="3960" w:hanging="360"/>
      </w:pPr>
      <w:rPr>
        <w:rFonts w:ascii="Wingdings" w:hAnsi="Wingdings" w:hint="default"/>
      </w:rPr>
    </w:lvl>
    <w:lvl w:ilvl="6" w:tplc="08160001" w:tentative="1">
      <w:start w:val="1"/>
      <w:numFmt w:val="bullet"/>
      <w:lvlText w:val=""/>
      <w:lvlJc w:val="left"/>
      <w:pPr>
        <w:ind w:left="4680" w:hanging="360"/>
      </w:pPr>
      <w:rPr>
        <w:rFonts w:ascii="Symbol" w:hAnsi="Symbol" w:hint="default"/>
      </w:rPr>
    </w:lvl>
    <w:lvl w:ilvl="7" w:tplc="08160003" w:tentative="1">
      <w:start w:val="1"/>
      <w:numFmt w:val="bullet"/>
      <w:lvlText w:val="o"/>
      <w:lvlJc w:val="left"/>
      <w:pPr>
        <w:ind w:left="5400" w:hanging="360"/>
      </w:pPr>
      <w:rPr>
        <w:rFonts w:ascii="Courier New" w:hAnsi="Courier New" w:cs="Courier New" w:hint="default"/>
      </w:rPr>
    </w:lvl>
    <w:lvl w:ilvl="8" w:tplc="08160005" w:tentative="1">
      <w:start w:val="1"/>
      <w:numFmt w:val="bullet"/>
      <w:lvlText w:val=""/>
      <w:lvlJc w:val="left"/>
      <w:pPr>
        <w:ind w:left="6120" w:hanging="360"/>
      </w:pPr>
      <w:rPr>
        <w:rFonts w:ascii="Wingdings" w:hAnsi="Wingdings" w:hint="default"/>
      </w:rPr>
    </w:lvl>
  </w:abstractNum>
  <w:abstractNum w:abstractNumId="8">
    <w:nsid w:val="3606364E"/>
    <w:multiLevelType w:val="hybridMultilevel"/>
    <w:tmpl w:val="130C334E"/>
    <w:lvl w:ilvl="0" w:tplc="08160001">
      <w:start w:val="1"/>
      <w:numFmt w:val="bullet"/>
      <w:lvlText w:val=""/>
      <w:lvlJc w:val="left"/>
      <w:pPr>
        <w:ind w:left="720" w:hanging="360"/>
      </w:pPr>
      <w:rPr>
        <w:rFonts w:ascii="Symbol" w:hAnsi="Symbol"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9">
    <w:nsid w:val="3E725DA6"/>
    <w:multiLevelType w:val="hybridMultilevel"/>
    <w:tmpl w:val="091CB80A"/>
    <w:lvl w:ilvl="0" w:tplc="08160001">
      <w:start w:val="1"/>
      <w:numFmt w:val="bullet"/>
      <w:lvlText w:val=""/>
      <w:lvlJc w:val="left"/>
      <w:pPr>
        <w:ind w:left="360" w:hanging="360"/>
      </w:pPr>
      <w:rPr>
        <w:rFonts w:ascii="Symbol" w:hAnsi="Symbol" w:hint="default"/>
      </w:r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10">
    <w:nsid w:val="460319B9"/>
    <w:multiLevelType w:val="hybridMultilevel"/>
    <w:tmpl w:val="2CD0A9EA"/>
    <w:lvl w:ilvl="0" w:tplc="08160001">
      <w:start w:val="1"/>
      <w:numFmt w:val="bullet"/>
      <w:lvlText w:val=""/>
      <w:lvlJc w:val="left"/>
      <w:pPr>
        <w:ind w:left="360" w:hanging="360"/>
      </w:pPr>
      <w:rPr>
        <w:rFonts w:ascii="Symbol" w:hAnsi="Symbol" w:hint="default"/>
      </w:rPr>
    </w:lvl>
    <w:lvl w:ilvl="1" w:tplc="08160003" w:tentative="1">
      <w:start w:val="1"/>
      <w:numFmt w:val="bullet"/>
      <w:lvlText w:val="o"/>
      <w:lvlJc w:val="left"/>
      <w:pPr>
        <w:ind w:left="1080" w:hanging="360"/>
      </w:pPr>
      <w:rPr>
        <w:rFonts w:ascii="Courier New" w:hAnsi="Courier New" w:cs="Courier New" w:hint="default"/>
      </w:rPr>
    </w:lvl>
    <w:lvl w:ilvl="2" w:tplc="08160005" w:tentative="1">
      <w:start w:val="1"/>
      <w:numFmt w:val="bullet"/>
      <w:lvlText w:val=""/>
      <w:lvlJc w:val="left"/>
      <w:pPr>
        <w:ind w:left="1800" w:hanging="360"/>
      </w:pPr>
      <w:rPr>
        <w:rFonts w:ascii="Wingdings" w:hAnsi="Wingdings" w:hint="default"/>
      </w:rPr>
    </w:lvl>
    <w:lvl w:ilvl="3" w:tplc="08160001" w:tentative="1">
      <w:start w:val="1"/>
      <w:numFmt w:val="bullet"/>
      <w:lvlText w:val=""/>
      <w:lvlJc w:val="left"/>
      <w:pPr>
        <w:ind w:left="2520" w:hanging="360"/>
      </w:pPr>
      <w:rPr>
        <w:rFonts w:ascii="Symbol" w:hAnsi="Symbol" w:hint="default"/>
      </w:rPr>
    </w:lvl>
    <w:lvl w:ilvl="4" w:tplc="08160003" w:tentative="1">
      <w:start w:val="1"/>
      <w:numFmt w:val="bullet"/>
      <w:lvlText w:val="o"/>
      <w:lvlJc w:val="left"/>
      <w:pPr>
        <w:ind w:left="3240" w:hanging="360"/>
      </w:pPr>
      <w:rPr>
        <w:rFonts w:ascii="Courier New" w:hAnsi="Courier New" w:cs="Courier New" w:hint="default"/>
      </w:rPr>
    </w:lvl>
    <w:lvl w:ilvl="5" w:tplc="08160005" w:tentative="1">
      <w:start w:val="1"/>
      <w:numFmt w:val="bullet"/>
      <w:lvlText w:val=""/>
      <w:lvlJc w:val="left"/>
      <w:pPr>
        <w:ind w:left="3960" w:hanging="360"/>
      </w:pPr>
      <w:rPr>
        <w:rFonts w:ascii="Wingdings" w:hAnsi="Wingdings" w:hint="default"/>
      </w:rPr>
    </w:lvl>
    <w:lvl w:ilvl="6" w:tplc="08160001" w:tentative="1">
      <w:start w:val="1"/>
      <w:numFmt w:val="bullet"/>
      <w:lvlText w:val=""/>
      <w:lvlJc w:val="left"/>
      <w:pPr>
        <w:ind w:left="4680" w:hanging="360"/>
      </w:pPr>
      <w:rPr>
        <w:rFonts w:ascii="Symbol" w:hAnsi="Symbol" w:hint="default"/>
      </w:rPr>
    </w:lvl>
    <w:lvl w:ilvl="7" w:tplc="08160003" w:tentative="1">
      <w:start w:val="1"/>
      <w:numFmt w:val="bullet"/>
      <w:lvlText w:val="o"/>
      <w:lvlJc w:val="left"/>
      <w:pPr>
        <w:ind w:left="5400" w:hanging="360"/>
      </w:pPr>
      <w:rPr>
        <w:rFonts w:ascii="Courier New" w:hAnsi="Courier New" w:cs="Courier New" w:hint="default"/>
      </w:rPr>
    </w:lvl>
    <w:lvl w:ilvl="8" w:tplc="08160005" w:tentative="1">
      <w:start w:val="1"/>
      <w:numFmt w:val="bullet"/>
      <w:lvlText w:val=""/>
      <w:lvlJc w:val="left"/>
      <w:pPr>
        <w:ind w:left="6120" w:hanging="360"/>
      </w:pPr>
      <w:rPr>
        <w:rFonts w:ascii="Wingdings" w:hAnsi="Wingdings" w:hint="default"/>
      </w:rPr>
    </w:lvl>
  </w:abstractNum>
  <w:abstractNum w:abstractNumId="11">
    <w:nsid w:val="46BC5E95"/>
    <w:multiLevelType w:val="hybridMultilevel"/>
    <w:tmpl w:val="8ADC901C"/>
    <w:lvl w:ilvl="0" w:tplc="08160001">
      <w:start w:val="1"/>
      <w:numFmt w:val="bullet"/>
      <w:lvlText w:val=""/>
      <w:lvlJc w:val="left"/>
      <w:pPr>
        <w:ind w:left="360" w:hanging="360"/>
      </w:pPr>
      <w:rPr>
        <w:rFonts w:ascii="Symbol" w:hAnsi="Symbol" w:hint="default"/>
      </w:r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12">
    <w:nsid w:val="46D0514C"/>
    <w:multiLevelType w:val="hybridMultilevel"/>
    <w:tmpl w:val="3428687A"/>
    <w:lvl w:ilvl="0" w:tplc="08160001">
      <w:start w:val="1"/>
      <w:numFmt w:val="bullet"/>
      <w:lvlText w:val=""/>
      <w:lvlJc w:val="left"/>
      <w:pPr>
        <w:ind w:left="360" w:hanging="360"/>
      </w:pPr>
      <w:rPr>
        <w:rFonts w:ascii="Symbol" w:hAnsi="Symbol" w:hint="default"/>
      </w:rPr>
    </w:lvl>
    <w:lvl w:ilvl="1" w:tplc="08160003" w:tentative="1">
      <w:start w:val="1"/>
      <w:numFmt w:val="bullet"/>
      <w:lvlText w:val="o"/>
      <w:lvlJc w:val="left"/>
      <w:pPr>
        <w:ind w:left="1080" w:hanging="360"/>
      </w:pPr>
      <w:rPr>
        <w:rFonts w:ascii="Courier New" w:hAnsi="Courier New" w:cs="Courier New" w:hint="default"/>
      </w:rPr>
    </w:lvl>
    <w:lvl w:ilvl="2" w:tplc="08160005" w:tentative="1">
      <w:start w:val="1"/>
      <w:numFmt w:val="bullet"/>
      <w:lvlText w:val=""/>
      <w:lvlJc w:val="left"/>
      <w:pPr>
        <w:ind w:left="1800" w:hanging="360"/>
      </w:pPr>
      <w:rPr>
        <w:rFonts w:ascii="Wingdings" w:hAnsi="Wingdings" w:hint="default"/>
      </w:rPr>
    </w:lvl>
    <w:lvl w:ilvl="3" w:tplc="08160001" w:tentative="1">
      <w:start w:val="1"/>
      <w:numFmt w:val="bullet"/>
      <w:lvlText w:val=""/>
      <w:lvlJc w:val="left"/>
      <w:pPr>
        <w:ind w:left="2520" w:hanging="360"/>
      </w:pPr>
      <w:rPr>
        <w:rFonts w:ascii="Symbol" w:hAnsi="Symbol" w:hint="default"/>
      </w:rPr>
    </w:lvl>
    <w:lvl w:ilvl="4" w:tplc="08160003" w:tentative="1">
      <w:start w:val="1"/>
      <w:numFmt w:val="bullet"/>
      <w:lvlText w:val="o"/>
      <w:lvlJc w:val="left"/>
      <w:pPr>
        <w:ind w:left="3240" w:hanging="360"/>
      </w:pPr>
      <w:rPr>
        <w:rFonts w:ascii="Courier New" w:hAnsi="Courier New" w:cs="Courier New" w:hint="default"/>
      </w:rPr>
    </w:lvl>
    <w:lvl w:ilvl="5" w:tplc="08160005" w:tentative="1">
      <w:start w:val="1"/>
      <w:numFmt w:val="bullet"/>
      <w:lvlText w:val=""/>
      <w:lvlJc w:val="left"/>
      <w:pPr>
        <w:ind w:left="3960" w:hanging="360"/>
      </w:pPr>
      <w:rPr>
        <w:rFonts w:ascii="Wingdings" w:hAnsi="Wingdings" w:hint="default"/>
      </w:rPr>
    </w:lvl>
    <w:lvl w:ilvl="6" w:tplc="08160001" w:tentative="1">
      <w:start w:val="1"/>
      <w:numFmt w:val="bullet"/>
      <w:lvlText w:val=""/>
      <w:lvlJc w:val="left"/>
      <w:pPr>
        <w:ind w:left="4680" w:hanging="360"/>
      </w:pPr>
      <w:rPr>
        <w:rFonts w:ascii="Symbol" w:hAnsi="Symbol" w:hint="default"/>
      </w:rPr>
    </w:lvl>
    <w:lvl w:ilvl="7" w:tplc="08160003" w:tentative="1">
      <w:start w:val="1"/>
      <w:numFmt w:val="bullet"/>
      <w:lvlText w:val="o"/>
      <w:lvlJc w:val="left"/>
      <w:pPr>
        <w:ind w:left="5400" w:hanging="360"/>
      </w:pPr>
      <w:rPr>
        <w:rFonts w:ascii="Courier New" w:hAnsi="Courier New" w:cs="Courier New" w:hint="default"/>
      </w:rPr>
    </w:lvl>
    <w:lvl w:ilvl="8" w:tplc="08160005" w:tentative="1">
      <w:start w:val="1"/>
      <w:numFmt w:val="bullet"/>
      <w:lvlText w:val=""/>
      <w:lvlJc w:val="left"/>
      <w:pPr>
        <w:ind w:left="6120" w:hanging="360"/>
      </w:pPr>
      <w:rPr>
        <w:rFonts w:ascii="Wingdings" w:hAnsi="Wingdings" w:hint="default"/>
      </w:rPr>
    </w:lvl>
  </w:abstractNum>
  <w:num w:numId="1">
    <w:abstractNumId w:val="0"/>
  </w:num>
  <w:num w:numId="2">
    <w:abstractNumId w:val="9"/>
  </w:num>
  <w:num w:numId="3">
    <w:abstractNumId w:val="3"/>
  </w:num>
  <w:num w:numId="4">
    <w:abstractNumId w:val="2"/>
  </w:num>
  <w:num w:numId="5">
    <w:abstractNumId w:val="11"/>
  </w:num>
  <w:num w:numId="6">
    <w:abstractNumId w:val="1"/>
  </w:num>
  <w:num w:numId="7">
    <w:abstractNumId w:val="7"/>
  </w:num>
  <w:num w:numId="8">
    <w:abstractNumId w:val="12"/>
  </w:num>
  <w:num w:numId="9">
    <w:abstractNumId w:val="6"/>
  </w:num>
  <w:num w:numId="10">
    <w:abstractNumId w:val="5"/>
  </w:num>
  <w:num w:numId="11">
    <w:abstractNumId w:val="10"/>
  </w:num>
  <w:num w:numId="12">
    <w:abstractNumId w:val="8"/>
  </w:num>
  <w:num w:numId="13">
    <w:abstractNumId w:val="4"/>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Edite Rodrigues">
    <w15:presenceInfo w15:providerId="Windows Live" w15:userId="57622215b302558f"/>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91857"/>
    <w:rsid w:val="00000D96"/>
    <w:rsid w:val="00004CE8"/>
    <w:rsid w:val="00016D44"/>
    <w:rsid w:val="00017060"/>
    <w:rsid w:val="00021A39"/>
    <w:rsid w:val="00022458"/>
    <w:rsid w:val="00034EBD"/>
    <w:rsid w:val="00040E25"/>
    <w:rsid w:val="00040F56"/>
    <w:rsid w:val="000520E0"/>
    <w:rsid w:val="00052751"/>
    <w:rsid w:val="00053A12"/>
    <w:rsid w:val="00062185"/>
    <w:rsid w:val="000750B5"/>
    <w:rsid w:val="00081122"/>
    <w:rsid w:val="000926F9"/>
    <w:rsid w:val="000A126E"/>
    <w:rsid w:val="000B0A72"/>
    <w:rsid w:val="000B0D12"/>
    <w:rsid w:val="000B776F"/>
    <w:rsid w:val="000B7F44"/>
    <w:rsid w:val="000D0B11"/>
    <w:rsid w:val="000D3BBC"/>
    <w:rsid w:val="000D43DA"/>
    <w:rsid w:val="000D7FD2"/>
    <w:rsid w:val="000E3AB0"/>
    <w:rsid w:val="000E7987"/>
    <w:rsid w:val="0010002B"/>
    <w:rsid w:val="00100693"/>
    <w:rsid w:val="00102D1E"/>
    <w:rsid w:val="00115D30"/>
    <w:rsid w:val="0011660C"/>
    <w:rsid w:val="00121F9C"/>
    <w:rsid w:val="00131D56"/>
    <w:rsid w:val="0014652F"/>
    <w:rsid w:val="00165B6D"/>
    <w:rsid w:val="00166696"/>
    <w:rsid w:val="001734A4"/>
    <w:rsid w:val="001801C8"/>
    <w:rsid w:val="001817B2"/>
    <w:rsid w:val="001A62BE"/>
    <w:rsid w:val="001B6970"/>
    <w:rsid w:val="001C0856"/>
    <w:rsid w:val="001D1DE7"/>
    <w:rsid w:val="001D4627"/>
    <w:rsid w:val="001D72CB"/>
    <w:rsid w:val="001D7767"/>
    <w:rsid w:val="001F478B"/>
    <w:rsid w:val="002007A3"/>
    <w:rsid w:val="00201DCC"/>
    <w:rsid w:val="0020257F"/>
    <w:rsid w:val="00203EDA"/>
    <w:rsid w:val="00206A82"/>
    <w:rsid w:val="00211726"/>
    <w:rsid w:val="00214854"/>
    <w:rsid w:val="002156F9"/>
    <w:rsid w:val="00215E48"/>
    <w:rsid w:val="00224D31"/>
    <w:rsid w:val="00225A63"/>
    <w:rsid w:val="00233EA2"/>
    <w:rsid w:val="00251039"/>
    <w:rsid w:val="00252278"/>
    <w:rsid w:val="00255599"/>
    <w:rsid w:val="002630DF"/>
    <w:rsid w:val="00264478"/>
    <w:rsid w:val="00272F84"/>
    <w:rsid w:val="00276F2F"/>
    <w:rsid w:val="00281433"/>
    <w:rsid w:val="00282E54"/>
    <w:rsid w:val="00286839"/>
    <w:rsid w:val="00290909"/>
    <w:rsid w:val="00291A3D"/>
    <w:rsid w:val="002A031D"/>
    <w:rsid w:val="002A4B5A"/>
    <w:rsid w:val="002B47D8"/>
    <w:rsid w:val="002C0427"/>
    <w:rsid w:val="002D17CB"/>
    <w:rsid w:val="002D31CF"/>
    <w:rsid w:val="002D5977"/>
    <w:rsid w:val="002D76A9"/>
    <w:rsid w:val="002E3382"/>
    <w:rsid w:val="002E437F"/>
    <w:rsid w:val="002F4B44"/>
    <w:rsid w:val="002F4FD2"/>
    <w:rsid w:val="00307074"/>
    <w:rsid w:val="003072AD"/>
    <w:rsid w:val="0032742C"/>
    <w:rsid w:val="003421AD"/>
    <w:rsid w:val="00342953"/>
    <w:rsid w:val="00343FF7"/>
    <w:rsid w:val="00374544"/>
    <w:rsid w:val="00377207"/>
    <w:rsid w:val="00382996"/>
    <w:rsid w:val="00385972"/>
    <w:rsid w:val="00390A31"/>
    <w:rsid w:val="003B1D6E"/>
    <w:rsid w:val="003B2355"/>
    <w:rsid w:val="003B47E8"/>
    <w:rsid w:val="003D04F1"/>
    <w:rsid w:val="003D1253"/>
    <w:rsid w:val="003D2919"/>
    <w:rsid w:val="003D5386"/>
    <w:rsid w:val="003D54A0"/>
    <w:rsid w:val="00401850"/>
    <w:rsid w:val="00407FE8"/>
    <w:rsid w:val="004117CC"/>
    <w:rsid w:val="00412267"/>
    <w:rsid w:val="00417B6F"/>
    <w:rsid w:val="004231A6"/>
    <w:rsid w:val="00433A3C"/>
    <w:rsid w:val="00440ED1"/>
    <w:rsid w:val="00444542"/>
    <w:rsid w:val="00450ABD"/>
    <w:rsid w:val="00457115"/>
    <w:rsid w:val="00461A46"/>
    <w:rsid w:val="00463FB2"/>
    <w:rsid w:val="004704CB"/>
    <w:rsid w:val="004747C5"/>
    <w:rsid w:val="00486F7F"/>
    <w:rsid w:val="00491FA8"/>
    <w:rsid w:val="004B2648"/>
    <w:rsid w:val="004B5834"/>
    <w:rsid w:val="004C099C"/>
    <w:rsid w:val="004D2932"/>
    <w:rsid w:val="004D2E21"/>
    <w:rsid w:val="004D62F6"/>
    <w:rsid w:val="004D664D"/>
    <w:rsid w:val="004E2081"/>
    <w:rsid w:val="004E58AE"/>
    <w:rsid w:val="004F32E1"/>
    <w:rsid w:val="004F3FE3"/>
    <w:rsid w:val="004F5A81"/>
    <w:rsid w:val="004F750F"/>
    <w:rsid w:val="005067CF"/>
    <w:rsid w:val="00520742"/>
    <w:rsid w:val="0052499F"/>
    <w:rsid w:val="00525016"/>
    <w:rsid w:val="005434AE"/>
    <w:rsid w:val="00543CCC"/>
    <w:rsid w:val="00555364"/>
    <w:rsid w:val="005667BC"/>
    <w:rsid w:val="005729C7"/>
    <w:rsid w:val="00580C07"/>
    <w:rsid w:val="00582FCD"/>
    <w:rsid w:val="0058308A"/>
    <w:rsid w:val="00584FDD"/>
    <w:rsid w:val="00592E41"/>
    <w:rsid w:val="005B5583"/>
    <w:rsid w:val="005B7374"/>
    <w:rsid w:val="005B7FA3"/>
    <w:rsid w:val="005D4393"/>
    <w:rsid w:val="005E3AAD"/>
    <w:rsid w:val="005F5C67"/>
    <w:rsid w:val="005F6289"/>
    <w:rsid w:val="005F7DA0"/>
    <w:rsid w:val="006022BE"/>
    <w:rsid w:val="00605F3D"/>
    <w:rsid w:val="006260DF"/>
    <w:rsid w:val="00637852"/>
    <w:rsid w:val="00643185"/>
    <w:rsid w:val="00645239"/>
    <w:rsid w:val="006465EA"/>
    <w:rsid w:val="00647D22"/>
    <w:rsid w:val="00652D1E"/>
    <w:rsid w:val="0065323D"/>
    <w:rsid w:val="0066049A"/>
    <w:rsid w:val="00680936"/>
    <w:rsid w:val="006825A8"/>
    <w:rsid w:val="006845C1"/>
    <w:rsid w:val="00691857"/>
    <w:rsid w:val="00692A26"/>
    <w:rsid w:val="006A21F1"/>
    <w:rsid w:val="006B023D"/>
    <w:rsid w:val="006B107F"/>
    <w:rsid w:val="006B5886"/>
    <w:rsid w:val="006B750D"/>
    <w:rsid w:val="006C65EB"/>
    <w:rsid w:val="006C7B15"/>
    <w:rsid w:val="006C7CE3"/>
    <w:rsid w:val="006E036D"/>
    <w:rsid w:val="006E1C28"/>
    <w:rsid w:val="006E20E3"/>
    <w:rsid w:val="006E6A55"/>
    <w:rsid w:val="006E70C3"/>
    <w:rsid w:val="006F23B6"/>
    <w:rsid w:val="006F7F0F"/>
    <w:rsid w:val="0070023E"/>
    <w:rsid w:val="00701AF3"/>
    <w:rsid w:val="00712318"/>
    <w:rsid w:val="00715CD0"/>
    <w:rsid w:val="00721E4B"/>
    <w:rsid w:val="00721FD6"/>
    <w:rsid w:val="00723F1F"/>
    <w:rsid w:val="00743328"/>
    <w:rsid w:val="00745E4F"/>
    <w:rsid w:val="00751665"/>
    <w:rsid w:val="00765674"/>
    <w:rsid w:val="00771181"/>
    <w:rsid w:val="0077127F"/>
    <w:rsid w:val="007712A9"/>
    <w:rsid w:val="0077473C"/>
    <w:rsid w:val="0078576C"/>
    <w:rsid w:val="007A3A5B"/>
    <w:rsid w:val="007C0EDA"/>
    <w:rsid w:val="007E441F"/>
    <w:rsid w:val="007E7FCE"/>
    <w:rsid w:val="007F47DF"/>
    <w:rsid w:val="008016F8"/>
    <w:rsid w:val="008102E3"/>
    <w:rsid w:val="00823C14"/>
    <w:rsid w:val="008265E2"/>
    <w:rsid w:val="00832707"/>
    <w:rsid w:val="0083334A"/>
    <w:rsid w:val="00833793"/>
    <w:rsid w:val="008373BC"/>
    <w:rsid w:val="0084144E"/>
    <w:rsid w:val="0084214E"/>
    <w:rsid w:val="00842F45"/>
    <w:rsid w:val="00860E4C"/>
    <w:rsid w:val="0086166E"/>
    <w:rsid w:val="00865BA0"/>
    <w:rsid w:val="00866FDB"/>
    <w:rsid w:val="008807EA"/>
    <w:rsid w:val="008869BD"/>
    <w:rsid w:val="00893C92"/>
    <w:rsid w:val="008A1C40"/>
    <w:rsid w:val="008B39BF"/>
    <w:rsid w:val="008B47CA"/>
    <w:rsid w:val="008B57A2"/>
    <w:rsid w:val="008B650F"/>
    <w:rsid w:val="008C2CD1"/>
    <w:rsid w:val="008C3BFF"/>
    <w:rsid w:val="008C4AA3"/>
    <w:rsid w:val="008C6991"/>
    <w:rsid w:val="008D4067"/>
    <w:rsid w:val="0090414B"/>
    <w:rsid w:val="00907685"/>
    <w:rsid w:val="00914CEB"/>
    <w:rsid w:val="0091635F"/>
    <w:rsid w:val="00920D52"/>
    <w:rsid w:val="00927CBF"/>
    <w:rsid w:val="00927F1D"/>
    <w:rsid w:val="009342F8"/>
    <w:rsid w:val="009379EE"/>
    <w:rsid w:val="00941114"/>
    <w:rsid w:val="009436A8"/>
    <w:rsid w:val="009479E7"/>
    <w:rsid w:val="009523E8"/>
    <w:rsid w:val="0095323D"/>
    <w:rsid w:val="00954183"/>
    <w:rsid w:val="009565D4"/>
    <w:rsid w:val="00962FD9"/>
    <w:rsid w:val="00964025"/>
    <w:rsid w:val="0097237C"/>
    <w:rsid w:val="00994B32"/>
    <w:rsid w:val="00996323"/>
    <w:rsid w:val="009A6DE3"/>
    <w:rsid w:val="009B38E9"/>
    <w:rsid w:val="009C6263"/>
    <w:rsid w:val="009C65EE"/>
    <w:rsid w:val="009D5A2A"/>
    <w:rsid w:val="009D6293"/>
    <w:rsid w:val="009E150A"/>
    <w:rsid w:val="009E2A57"/>
    <w:rsid w:val="009E5346"/>
    <w:rsid w:val="009F72C5"/>
    <w:rsid w:val="00A04953"/>
    <w:rsid w:val="00A050AC"/>
    <w:rsid w:val="00A062D1"/>
    <w:rsid w:val="00A159C7"/>
    <w:rsid w:val="00A15F60"/>
    <w:rsid w:val="00A26224"/>
    <w:rsid w:val="00A376FC"/>
    <w:rsid w:val="00A4070C"/>
    <w:rsid w:val="00A474B6"/>
    <w:rsid w:val="00A56B69"/>
    <w:rsid w:val="00A647C2"/>
    <w:rsid w:val="00A66DA6"/>
    <w:rsid w:val="00A677DB"/>
    <w:rsid w:val="00A80E5F"/>
    <w:rsid w:val="00A85EDF"/>
    <w:rsid w:val="00A91D5F"/>
    <w:rsid w:val="00A92413"/>
    <w:rsid w:val="00A92B4B"/>
    <w:rsid w:val="00AA0479"/>
    <w:rsid w:val="00AA3B67"/>
    <w:rsid w:val="00AB0099"/>
    <w:rsid w:val="00AC052B"/>
    <w:rsid w:val="00AC09E3"/>
    <w:rsid w:val="00AC4A33"/>
    <w:rsid w:val="00AD39C1"/>
    <w:rsid w:val="00AE1FEF"/>
    <w:rsid w:val="00AE6191"/>
    <w:rsid w:val="00AF0446"/>
    <w:rsid w:val="00AF3EA3"/>
    <w:rsid w:val="00B052A8"/>
    <w:rsid w:val="00B11930"/>
    <w:rsid w:val="00B13227"/>
    <w:rsid w:val="00B137C1"/>
    <w:rsid w:val="00B146E6"/>
    <w:rsid w:val="00B14D64"/>
    <w:rsid w:val="00B1554A"/>
    <w:rsid w:val="00B221CE"/>
    <w:rsid w:val="00B27F2D"/>
    <w:rsid w:val="00B3165A"/>
    <w:rsid w:val="00B4507C"/>
    <w:rsid w:val="00B51714"/>
    <w:rsid w:val="00B52E77"/>
    <w:rsid w:val="00B61F86"/>
    <w:rsid w:val="00B707A9"/>
    <w:rsid w:val="00B838B6"/>
    <w:rsid w:val="00B876B6"/>
    <w:rsid w:val="00B90142"/>
    <w:rsid w:val="00B909F9"/>
    <w:rsid w:val="00B9190E"/>
    <w:rsid w:val="00B95360"/>
    <w:rsid w:val="00B978CA"/>
    <w:rsid w:val="00BA39F5"/>
    <w:rsid w:val="00BB4242"/>
    <w:rsid w:val="00BB45F1"/>
    <w:rsid w:val="00BC2F8F"/>
    <w:rsid w:val="00BC5556"/>
    <w:rsid w:val="00BD2C2D"/>
    <w:rsid w:val="00BE01BD"/>
    <w:rsid w:val="00BE37D2"/>
    <w:rsid w:val="00BF45C3"/>
    <w:rsid w:val="00C02009"/>
    <w:rsid w:val="00C1196B"/>
    <w:rsid w:val="00C228CC"/>
    <w:rsid w:val="00C24744"/>
    <w:rsid w:val="00C313A4"/>
    <w:rsid w:val="00C62227"/>
    <w:rsid w:val="00C62C88"/>
    <w:rsid w:val="00C6519B"/>
    <w:rsid w:val="00C75134"/>
    <w:rsid w:val="00C93DFF"/>
    <w:rsid w:val="00C96A02"/>
    <w:rsid w:val="00CB1617"/>
    <w:rsid w:val="00CB289E"/>
    <w:rsid w:val="00CB57B1"/>
    <w:rsid w:val="00CC11B4"/>
    <w:rsid w:val="00CC30F5"/>
    <w:rsid w:val="00CC6C2F"/>
    <w:rsid w:val="00CD3940"/>
    <w:rsid w:val="00CD6B68"/>
    <w:rsid w:val="00CE3C9F"/>
    <w:rsid w:val="00CF133D"/>
    <w:rsid w:val="00CF4958"/>
    <w:rsid w:val="00D00A40"/>
    <w:rsid w:val="00D00B0D"/>
    <w:rsid w:val="00D00D81"/>
    <w:rsid w:val="00D014A1"/>
    <w:rsid w:val="00D03D78"/>
    <w:rsid w:val="00D12375"/>
    <w:rsid w:val="00D13428"/>
    <w:rsid w:val="00D13F64"/>
    <w:rsid w:val="00D150C9"/>
    <w:rsid w:val="00D26E06"/>
    <w:rsid w:val="00D338BF"/>
    <w:rsid w:val="00D373BD"/>
    <w:rsid w:val="00D412F4"/>
    <w:rsid w:val="00D5187D"/>
    <w:rsid w:val="00D525E5"/>
    <w:rsid w:val="00D537E2"/>
    <w:rsid w:val="00D5772E"/>
    <w:rsid w:val="00D61D63"/>
    <w:rsid w:val="00D62DCC"/>
    <w:rsid w:val="00D71634"/>
    <w:rsid w:val="00D83FC6"/>
    <w:rsid w:val="00D86240"/>
    <w:rsid w:val="00D92767"/>
    <w:rsid w:val="00DA2718"/>
    <w:rsid w:val="00DA3161"/>
    <w:rsid w:val="00DA6CB6"/>
    <w:rsid w:val="00DB4764"/>
    <w:rsid w:val="00DB53E9"/>
    <w:rsid w:val="00DC0D5E"/>
    <w:rsid w:val="00DC3159"/>
    <w:rsid w:val="00DC42C6"/>
    <w:rsid w:val="00DC627B"/>
    <w:rsid w:val="00DD0601"/>
    <w:rsid w:val="00DD4671"/>
    <w:rsid w:val="00DE7D1A"/>
    <w:rsid w:val="00E130FD"/>
    <w:rsid w:val="00E143A5"/>
    <w:rsid w:val="00E21345"/>
    <w:rsid w:val="00E24D74"/>
    <w:rsid w:val="00E2541F"/>
    <w:rsid w:val="00E25995"/>
    <w:rsid w:val="00E569FD"/>
    <w:rsid w:val="00E63CE2"/>
    <w:rsid w:val="00E71809"/>
    <w:rsid w:val="00E740E2"/>
    <w:rsid w:val="00E77B7F"/>
    <w:rsid w:val="00E83B3F"/>
    <w:rsid w:val="00E90997"/>
    <w:rsid w:val="00EA2421"/>
    <w:rsid w:val="00EA6282"/>
    <w:rsid w:val="00EB404A"/>
    <w:rsid w:val="00EC19EB"/>
    <w:rsid w:val="00ED3974"/>
    <w:rsid w:val="00F15C35"/>
    <w:rsid w:val="00F24C87"/>
    <w:rsid w:val="00F30880"/>
    <w:rsid w:val="00F328DA"/>
    <w:rsid w:val="00F34FD5"/>
    <w:rsid w:val="00F350D5"/>
    <w:rsid w:val="00F375CA"/>
    <w:rsid w:val="00F44BE2"/>
    <w:rsid w:val="00F455A2"/>
    <w:rsid w:val="00F65772"/>
    <w:rsid w:val="00FA028D"/>
    <w:rsid w:val="00FA1318"/>
    <w:rsid w:val="00FB24FA"/>
    <w:rsid w:val="00FC1EAC"/>
    <w:rsid w:val="00FC6E6A"/>
    <w:rsid w:val="00FC725E"/>
    <w:rsid w:val="00FD146F"/>
    <w:rsid w:val="00FD1918"/>
    <w:rsid w:val="00FD2C52"/>
    <w:rsid w:val="00FE31B3"/>
    <w:rsid w:val="00FF337F"/>
  </w:rsids>
  <m:mathPr>
    <m:mathFont m:val="Cambria Math"/>
    <m:brkBin m:val="before"/>
    <m:brkBinSub m:val="--"/>
    <m:smallFrac m:val="0"/>
    <m:dispDef/>
    <m:lMargin m:val="0"/>
    <m:rMargin m:val="0"/>
    <m:defJc m:val="centerGroup"/>
    <m:wrapIndent m:val="1440"/>
    <m:intLim m:val="subSup"/>
    <m:naryLim m:val="undOvr"/>
  </m:mathPr>
  <w:themeFontLang w:val="pt-PT"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P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65674"/>
    <w:rPr>
      <w:color w:val="000000"/>
    </w:rPr>
  </w:style>
  <w:style w:type="paragraph" w:styleId="Cabealho2">
    <w:name w:val="heading 2"/>
    <w:basedOn w:val="Normal"/>
    <w:next w:val="Normal"/>
    <w:link w:val="Cabealho2Carcter"/>
    <w:qFormat/>
    <w:rsid w:val="00214854"/>
    <w:pPr>
      <w:keepNext/>
      <w:numPr>
        <w:ilvl w:val="1"/>
        <w:numId w:val="1"/>
      </w:numPr>
      <w:suppressAutoHyphens/>
      <w:spacing w:before="240" w:after="60" w:line="240" w:lineRule="auto"/>
      <w:outlineLvl w:val="1"/>
    </w:pPr>
    <w:rPr>
      <w:rFonts w:ascii="Arial" w:eastAsia="Times New Roman" w:hAnsi="Arial" w:cs="Arial"/>
      <w:b/>
      <w:bCs/>
      <w:i/>
      <w:iCs/>
      <w:color w:val="auto"/>
      <w:sz w:val="28"/>
      <w:szCs w:val="28"/>
      <w:lang w:eastAsia="ar-SA"/>
    </w:rPr>
  </w:style>
  <w:style w:type="paragraph" w:styleId="Cabealho3">
    <w:name w:val="heading 3"/>
    <w:basedOn w:val="Normal"/>
    <w:next w:val="Normal"/>
    <w:link w:val="Cabealho3Carcter"/>
    <w:uiPriority w:val="9"/>
    <w:unhideWhenUsed/>
    <w:qFormat/>
    <w:rsid w:val="00712318"/>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Hiperligao">
    <w:name w:val="Hyperlink"/>
    <w:basedOn w:val="Tipodeletrapredefinidodopargrafo"/>
    <w:uiPriority w:val="99"/>
    <w:semiHidden/>
    <w:unhideWhenUsed/>
    <w:rsid w:val="006C7B15"/>
    <w:rPr>
      <w:color w:val="0000FF"/>
      <w:u w:val="single"/>
    </w:rPr>
  </w:style>
  <w:style w:type="paragraph" w:styleId="Textodebalo">
    <w:name w:val="Balloon Text"/>
    <w:basedOn w:val="Normal"/>
    <w:link w:val="TextodebaloCarcter"/>
    <w:uiPriority w:val="99"/>
    <w:semiHidden/>
    <w:unhideWhenUsed/>
    <w:rsid w:val="006C7B15"/>
    <w:pPr>
      <w:spacing w:after="0" w:line="240" w:lineRule="auto"/>
    </w:pPr>
    <w:rPr>
      <w:rFonts w:ascii="Tahoma" w:hAnsi="Tahoma" w:cs="Tahoma"/>
      <w:sz w:val="16"/>
      <w:szCs w:val="16"/>
    </w:rPr>
  </w:style>
  <w:style w:type="character" w:customStyle="1" w:styleId="TextodebaloCarcter">
    <w:name w:val="Texto de balão Carácter"/>
    <w:basedOn w:val="Tipodeletrapredefinidodopargrafo"/>
    <w:link w:val="Textodebalo"/>
    <w:uiPriority w:val="99"/>
    <w:semiHidden/>
    <w:rsid w:val="006C7B15"/>
    <w:rPr>
      <w:rFonts w:ascii="Tahoma" w:hAnsi="Tahoma" w:cs="Tahoma"/>
      <w:color w:val="000000"/>
      <w:sz w:val="16"/>
      <w:szCs w:val="16"/>
    </w:rPr>
  </w:style>
  <w:style w:type="paragraph" w:styleId="Cabealho">
    <w:name w:val="header"/>
    <w:basedOn w:val="Normal"/>
    <w:link w:val="CabealhoCarcter"/>
    <w:uiPriority w:val="99"/>
    <w:unhideWhenUsed/>
    <w:rsid w:val="006C7B15"/>
    <w:pPr>
      <w:tabs>
        <w:tab w:val="center" w:pos="4252"/>
        <w:tab w:val="right" w:pos="8504"/>
      </w:tabs>
      <w:spacing w:after="0" w:line="240" w:lineRule="auto"/>
    </w:pPr>
  </w:style>
  <w:style w:type="character" w:customStyle="1" w:styleId="CabealhoCarcter">
    <w:name w:val="Cabeçalho Carácter"/>
    <w:basedOn w:val="Tipodeletrapredefinidodopargrafo"/>
    <w:link w:val="Cabealho"/>
    <w:uiPriority w:val="99"/>
    <w:rsid w:val="006C7B15"/>
    <w:rPr>
      <w:color w:val="000000"/>
    </w:rPr>
  </w:style>
  <w:style w:type="paragraph" w:styleId="Rodap">
    <w:name w:val="footer"/>
    <w:basedOn w:val="Normal"/>
    <w:link w:val="RodapCarcter"/>
    <w:uiPriority w:val="99"/>
    <w:unhideWhenUsed/>
    <w:rsid w:val="006C7B15"/>
    <w:pPr>
      <w:tabs>
        <w:tab w:val="center" w:pos="4252"/>
        <w:tab w:val="right" w:pos="8504"/>
      </w:tabs>
      <w:spacing w:after="0" w:line="240" w:lineRule="auto"/>
    </w:pPr>
  </w:style>
  <w:style w:type="character" w:customStyle="1" w:styleId="RodapCarcter">
    <w:name w:val="Rodapé Carácter"/>
    <w:basedOn w:val="Tipodeletrapredefinidodopargrafo"/>
    <w:link w:val="Rodap"/>
    <w:uiPriority w:val="99"/>
    <w:rsid w:val="006C7B15"/>
    <w:rPr>
      <w:color w:val="000000"/>
    </w:rPr>
  </w:style>
  <w:style w:type="table" w:styleId="Tabelacomgrelha">
    <w:name w:val="Table Grid"/>
    <w:basedOn w:val="Tabelanormal"/>
    <w:uiPriority w:val="59"/>
    <w:rsid w:val="0037454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abealho2Carcter">
    <w:name w:val="Cabeçalho 2 Carácter"/>
    <w:basedOn w:val="Tipodeletrapredefinidodopargrafo"/>
    <w:link w:val="Cabealho2"/>
    <w:rsid w:val="00214854"/>
    <w:rPr>
      <w:rFonts w:ascii="Arial" w:eastAsia="Times New Roman" w:hAnsi="Arial" w:cs="Arial"/>
      <w:b/>
      <w:bCs/>
      <w:i/>
      <w:iCs/>
      <w:sz w:val="28"/>
      <w:szCs w:val="28"/>
      <w:lang w:eastAsia="ar-SA"/>
    </w:rPr>
  </w:style>
  <w:style w:type="paragraph" w:styleId="Avanodecorpodetexto">
    <w:name w:val="Body Text Indent"/>
    <w:basedOn w:val="Normal"/>
    <w:link w:val="AvanodecorpodetextoCarcter"/>
    <w:rsid w:val="00214854"/>
    <w:pPr>
      <w:suppressAutoHyphens/>
      <w:spacing w:after="0" w:line="240" w:lineRule="auto"/>
      <w:ind w:firstLine="709"/>
      <w:jc w:val="both"/>
    </w:pPr>
    <w:rPr>
      <w:rFonts w:ascii="Times New Roman" w:eastAsia="Times New Roman" w:hAnsi="Times New Roman" w:cs="Times New Roman"/>
      <w:b/>
      <w:color w:val="auto"/>
      <w:sz w:val="24"/>
      <w:szCs w:val="20"/>
      <w:lang w:eastAsia="ar-SA"/>
    </w:rPr>
  </w:style>
  <w:style w:type="character" w:customStyle="1" w:styleId="AvanodecorpodetextoCarcter">
    <w:name w:val="Avanço de corpo de texto Carácter"/>
    <w:basedOn w:val="Tipodeletrapredefinidodopargrafo"/>
    <w:link w:val="Avanodecorpodetexto"/>
    <w:rsid w:val="00214854"/>
    <w:rPr>
      <w:rFonts w:ascii="Times New Roman" w:eastAsia="Times New Roman" w:hAnsi="Times New Roman" w:cs="Times New Roman"/>
      <w:b/>
      <w:sz w:val="24"/>
      <w:szCs w:val="20"/>
      <w:lang w:eastAsia="ar-SA"/>
    </w:rPr>
  </w:style>
  <w:style w:type="paragraph" w:styleId="Avanodecorpodetexto2">
    <w:name w:val="Body Text Indent 2"/>
    <w:basedOn w:val="Normal"/>
    <w:link w:val="Avanodecorpodetexto2Carcter"/>
    <w:rsid w:val="00214854"/>
    <w:pPr>
      <w:suppressAutoHyphens/>
      <w:spacing w:after="0" w:line="240" w:lineRule="auto"/>
      <w:ind w:firstLine="709"/>
      <w:jc w:val="both"/>
    </w:pPr>
    <w:rPr>
      <w:rFonts w:ascii="Times New Roman" w:eastAsia="Times New Roman" w:hAnsi="Times New Roman" w:cs="Times New Roman"/>
      <w:color w:val="auto"/>
      <w:sz w:val="24"/>
      <w:szCs w:val="20"/>
      <w:lang w:eastAsia="ar-SA"/>
    </w:rPr>
  </w:style>
  <w:style w:type="character" w:customStyle="1" w:styleId="Avanodecorpodetexto2Carcter">
    <w:name w:val="Avanço de corpo de texto 2 Carácter"/>
    <w:basedOn w:val="Tipodeletrapredefinidodopargrafo"/>
    <w:link w:val="Avanodecorpodetexto2"/>
    <w:rsid w:val="00214854"/>
    <w:rPr>
      <w:rFonts w:ascii="Times New Roman" w:eastAsia="Times New Roman" w:hAnsi="Times New Roman" w:cs="Times New Roman"/>
      <w:sz w:val="24"/>
      <w:szCs w:val="20"/>
      <w:lang w:eastAsia="ar-SA"/>
    </w:rPr>
  </w:style>
  <w:style w:type="character" w:customStyle="1" w:styleId="Cabealho3Carcter">
    <w:name w:val="Cabeçalho 3 Carácter"/>
    <w:basedOn w:val="Tipodeletrapredefinidodopargrafo"/>
    <w:link w:val="Cabealho3"/>
    <w:uiPriority w:val="9"/>
    <w:rsid w:val="00712318"/>
    <w:rPr>
      <w:rFonts w:asciiTheme="majorHAnsi" w:eastAsiaTheme="majorEastAsia" w:hAnsiTheme="majorHAnsi" w:cstheme="majorBidi"/>
      <w:color w:val="243F60" w:themeColor="accent1" w:themeShade="7F"/>
      <w:sz w:val="24"/>
      <w:szCs w:val="24"/>
    </w:rPr>
  </w:style>
  <w:style w:type="paragraph" w:styleId="PargrafodaLista">
    <w:name w:val="List Paragraph"/>
    <w:basedOn w:val="Normal"/>
    <w:link w:val="PargrafodaListaCarcter"/>
    <w:uiPriority w:val="34"/>
    <w:qFormat/>
    <w:rsid w:val="00962FD9"/>
    <w:pPr>
      <w:spacing w:after="0"/>
      <w:ind w:left="720"/>
      <w:contextualSpacing/>
    </w:pPr>
    <w:rPr>
      <w:rFonts w:ascii="Calibri" w:eastAsia="Calibri" w:hAnsi="Calibri" w:cs="Times New Roman"/>
      <w:color w:val="auto"/>
    </w:rPr>
  </w:style>
  <w:style w:type="character" w:customStyle="1" w:styleId="PargrafodaListaCarcter">
    <w:name w:val="Parágrafo da Lista Carácter"/>
    <w:basedOn w:val="Tipodeletrapredefinidodopargrafo"/>
    <w:link w:val="PargrafodaLista"/>
    <w:uiPriority w:val="34"/>
    <w:rsid w:val="00962FD9"/>
    <w:rPr>
      <w:rFonts w:ascii="Calibri" w:eastAsia="Calibri"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P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65674"/>
    <w:rPr>
      <w:color w:val="000000"/>
    </w:rPr>
  </w:style>
  <w:style w:type="paragraph" w:styleId="Cabealho2">
    <w:name w:val="heading 2"/>
    <w:basedOn w:val="Normal"/>
    <w:next w:val="Normal"/>
    <w:link w:val="Cabealho2Carcter"/>
    <w:qFormat/>
    <w:rsid w:val="00214854"/>
    <w:pPr>
      <w:keepNext/>
      <w:numPr>
        <w:ilvl w:val="1"/>
        <w:numId w:val="1"/>
      </w:numPr>
      <w:suppressAutoHyphens/>
      <w:spacing w:before="240" w:after="60" w:line="240" w:lineRule="auto"/>
      <w:outlineLvl w:val="1"/>
    </w:pPr>
    <w:rPr>
      <w:rFonts w:ascii="Arial" w:eastAsia="Times New Roman" w:hAnsi="Arial" w:cs="Arial"/>
      <w:b/>
      <w:bCs/>
      <w:i/>
      <w:iCs/>
      <w:color w:val="auto"/>
      <w:sz w:val="28"/>
      <w:szCs w:val="28"/>
      <w:lang w:eastAsia="ar-SA"/>
    </w:rPr>
  </w:style>
  <w:style w:type="paragraph" w:styleId="Cabealho3">
    <w:name w:val="heading 3"/>
    <w:basedOn w:val="Normal"/>
    <w:next w:val="Normal"/>
    <w:link w:val="Cabealho3Carcter"/>
    <w:uiPriority w:val="9"/>
    <w:unhideWhenUsed/>
    <w:qFormat/>
    <w:rsid w:val="00712318"/>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Hiperligao">
    <w:name w:val="Hyperlink"/>
    <w:basedOn w:val="Tipodeletrapredefinidodopargrafo"/>
    <w:uiPriority w:val="99"/>
    <w:semiHidden/>
    <w:unhideWhenUsed/>
    <w:rsid w:val="006C7B15"/>
    <w:rPr>
      <w:color w:val="0000FF"/>
      <w:u w:val="single"/>
    </w:rPr>
  </w:style>
  <w:style w:type="paragraph" w:styleId="Textodebalo">
    <w:name w:val="Balloon Text"/>
    <w:basedOn w:val="Normal"/>
    <w:link w:val="TextodebaloCarcter"/>
    <w:uiPriority w:val="99"/>
    <w:semiHidden/>
    <w:unhideWhenUsed/>
    <w:rsid w:val="006C7B15"/>
    <w:pPr>
      <w:spacing w:after="0" w:line="240" w:lineRule="auto"/>
    </w:pPr>
    <w:rPr>
      <w:rFonts w:ascii="Tahoma" w:hAnsi="Tahoma" w:cs="Tahoma"/>
      <w:sz w:val="16"/>
      <w:szCs w:val="16"/>
    </w:rPr>
  </w:style>
  <w:style w:type="character" w:customStyle="1" w:styleId="TextodebaloCarcter">
    <w:name w:val="Texto de balão Carácter"/>
    <w:basedOn w:val="Tipodeletrapredefinidodopargrafo"/>
    <w:link w:val="Textodebalo"/>
    <w:uiPriority w:val="99"/>
    <w:semiHidden/>
    <w:rsid w:val="006C7B15"/>
    <w:rPr>
      <w:rFonts w:ascii="Tahoma" w:hAnsi="Tahoma" w:cs="Tahoma"/>
      <w:color w:val="000000"/>
      <w:sz w:val="16"/>
      <w:szCs w:val="16"/>
    </w:rPr>
  </w:style>
  <w:style w:type="paragraph" w:styleId="Cabealho">
    <w:name w:val="header"/>
    <w:basedOn w:val="Normal"/>
    <w:link w:val="CabealhoCarcter"/>
    <w:uiPriority w:val="99"/>
    <w:unhideWhenUsed/>
    <w:rsid w:val="006C7B15"/>
    <w:pPr>
      <w:tabs>
        <w:tab w:val="center" w:pos="4252"/>
        <w:tab w:val="right" w:pos="8504"/>
      </w:tabs>
      <w:spacing w:after="0" w:line="240" w:lineRule="auto"/>
    </w:pPr>
  </w:style>
  <w:style w:type="character" w:customStyle="1" w:styleId="CabealhoCarcter">
    <w:name w:val="Cabeçalho Carácter"/>
    <w:basedOn w:val="Tipodeletrapredefinidodopargrafo"/>
    <w:link w:val="Cabealho"/>
    <w:uiPriority w:val="99"/>
    <w:rsid w:val="006C7B15"/>
    <w:rPr>
      <w:color w:val="000000"/>
    </w:rPr>
  </w:style>
  <w:style w:type="paragraph" w:styleId="Rodap">
    <w:name w:val="footer"/>
    <w:basedOn w:val="Normal"/>
    <w:link w:val="RodapCarcter"/>
    <w:uiPriority w:val="99"/>
    <w:unhideWhenUsed/>
    <w:rsid w:val="006C7B15"/>
    <w:pPr>
      <w:tabs>
        <w:tab w:val="center" w:pos="4252"/>
        <w:tab w:val="right" w:pos="8504"/>
      </w:tabs>
      <w:spacing w:after="0" w:line="240" w:lineRule="auto"/>
    </w:pPr>
  </w:style>
  <w:style w:type="character" w:customStyle="1" w:styleId="RodapCarcter">
    <w:name w:val="Rodapé Carácter"/>
    <w:basedOn w:val="Tipodeletrapredefinidodopargrafo"/>
    <w:link w:val="Rodap"/>
    <w:uiPriority w:val="99"/>
    <w:rsid w:val="006C7B15"/>
    <w:rPr>
      <w:color w:val="000000"/>
    </w:rPr>
  </w:style>
  <w:style w:type="table" w:styleId="Tabelacomgrelha">
    <w:name w:val="Table Grid"/>
    <w:basedOn w:val="Tabelanormal"/>
    <w:uiPriority w:val="59"/>
    <w:rsid w:val="0037454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abealho2Carcter">
    <w:name w:val="Cabeçalho 2 Carácter"/>
    <w:basedOn w:val="Tipodeletrapredefinidodopargrafo"/>
    <w:link w:val="Cabealho2"/>
    <w:rsid w:val="00214854"/>
    <w:rPr>
      <w:rFonts w:ascii="Arial" w:eastAsia="Times New Roman" w:hAnsi="Arial" w:cs="Arial"/>
      <w:b/>
      <w:bCs/>
      <w:i/>
      <w:iCs/>
      <w:sz w:val="28"/>
      <w:szCs w:val="28"/>
      <w:lang w:eastAsia="ar-SA"/>
    </w:rPr>
  </w:style>
  <w:style w:type="paragraph" w:styleId="Avanodecorpodetexto">
    <w:name w:val="Body Text Indent"/>
    <w:basedOn w:val="Normal"/>
    <w:link w:val="AvanodecorpodetextoCarcter"/>
    <w:rsid w:val="00214854"/>
    <w:pPr>
      <w:suppressAutoHyphens/>
      <w:spacing w:after="0" w:line="240" w:lineRule="auto"/>
      <w:ind w:firstLine="709"/>
      <w:jc w:val="both"/>
    </w:pPr>
    <w:rPr>
      <w:rFonts w:ascii="Times New Roman" w:eastAsia="Times New Roman" w:hAnsi="Times New Roman" w:cs="Times New Roman"/>
      <w:b/>
      <w:color w:val="auto"/>
      <w:sz w:val="24"/>
      <w:szCs w:val="20"/>
      <w:lang w:eastAsia="ar-SA"/>
    </w:rPr>
  </w:style>
  <w:style w:type="character" w:customStyle="1" w:styleId="AvanodecorpodetextoCarcter">
    <w:name w:val="Avanço de corpo de texto Carácter"/>
    <w:basedOn w:val="Tipodeletrapredefinidodopargrafo"/>
    <w:link w:val="Avanodecorpodetexto"/>
    <w:rsid w:val="00214854"/>
    <w:rPr>
      <w:rFonts w:ascii="Times New Roman" w:eastAsia="Times New Roman" w:hAnsi="Times New Roman" w:cs="Times New Roman"/>
      <w:b/>
      <w:sz w:val="24"/>
      <w:szCs w:val="20"/>
      <w:lang w:eastAsia="ar-SA"/>
    </w:rPr>
  </w:style>
  <w:style w:type="paragraph" w:styleId="Avanodecorpodetexto2">
    <w:name w:val="Body Text Indent 2"/>
    <w:basedOn w:val="Normal"/>
    <w:link w:val="Avanodecorpodetexto2Carcter"/>
    <w:rsid w:val="00214854"/>
    <w:pPr>
      <w:suppressAutoHyphens/>
      <w:spacing w:after="0" w:line="240" w:lineRule="auto"/>
      <w:ind w:firstLine="709"/>
      <w:jc w:val="both"/>
    </w:pPr>
    <w:rPr>
      <w:rFonts w:ascii="Times New Roman" w:eastAsia="Times New Roman" w:hAnsi="Times New Roman" w:cs="Times New Roman"/>
      <w:color w:val="auto"/>
      <w:sz w:val="24"/>
      <w:szCs w:val="20"/>
      <w:lang w:eastAsia="ar-SA"/>
    </w:rPr>
  </w:style>
  <w:style w:type="character" w:customStyle="1" w:styleId="Avanodecorpodetexto2Carcter">
    <w:name w:val="Avanço de corpo de texto 2 Carácter"/>
    <w:basedOn w:val="Tipodeletrapredefinidodopargrafo"/>
    <w:link w:val="Avanodecorpodetexto2"/>
    <w:rsid w:val="00214854"/>
    <w:rPr>
      <w:rFonts w:ascii="Times New Roman" w:eastAsia="Times New Roman" w:hAnsi="Times New Roman" w:cs="Times New Roman"/>
      <w:sz w:val="24"/>
      <w:szCs w:val="20"/>
      <w:lang w:eastAsia="ar-SA"/>
    </w:rPr>
  </w:style>
  <w:style w:type="character" w:customStyle="1" w:styleId="Cabealho3Carcter">
    <w:name w:val="Cabeçalho 3 Carácter"/>
    <w:basedOn w:val="Tipodeletrapredefinidodopargrafo"/>
    <w:link w:val="Cabealho3"/>
    <w:uiPriority w:val="9"/>
    <w:rsid w:val="00712318"/>
    <w:rPr>
      <w:rFonts w:asciiTheme="majorHAnsi" w:eastAsiaTheme="majorEastAsia" w:hAnsiTheme="majorHAnsi" w:cstheme="majorBidi"/>
      <w:color w:val="243F60" w:themeColor="accent1" w:themeShade="7F"/>
      <w:sz w:val="24"/>
      <w:szCs w:val="24"/>
    </w:rPr>
  </w:style>
  <w:style w:type="paragraph" w:styleId="PargrafodaLista">
    <w:name w:val="List Paragraph"/>
    <w:basedOn w:val="Normal"/>
    <w:link w:val="PargrafodaListaCarcter"/>
    <w:uiPriority w:val="34"/>
    <w:qFormat/>
    <w:rsid w:val="00962FD9"/>
    <w:pPr>
      <w:spacing w:after="0"/>
      <w:ind w:left="720"/>
      <w:contextualSpacing/>
    </w:pPr>
    <w:rPr>
      <w:rFonts w:ascii="Calibri" w:eastAsia="Calibri" w:hAnsi="Calibri" w:cs="Times New Roman"/>
      <w:color w:val="auto"/>
    </w:rPr>
  </w:style>
  <w:style w:type="character" w:customStyle="1" w:styleId="PargrafodaListaCarcter">
    <w:name w:val="Parágrafo da Lista Carácter"/>
    <w:basedOn w:val="Tipodeletrapredefinidodopargrafo"/>
    <w:link w:val="PargrafodaLista"/>
    <w:uiPriority w:val="34"/>
    <w:rsid w:val="00962FD9"/>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47778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microsoft.com/office/2011/relationships/people" Target="peop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Y:\Users\Computer%20Samsung\Documents\Modelos%20Personalizados%20do%20Office\TESE_novo_modelo%20carta.dotx" TargetMode="Externa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C33A8A-C82B-46C5-9A2C-155D798651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TESE_novo_modelo carta.dotx</Template>
  <TotalTime>38</TotalTime>
  <Pages>6</Pages>
  <Words>1384</Words>
  <Characters>7479</Characters>
  <Application>Microsoft Office Word</Application>
  <DocSecurity>0</DocSecurity>
  <Lines>62</Lines>
  <Paragraphs>17</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8846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Computer Samsung</dc:creator>
  <cp:lastModifiedBy>Jose Silva Ferreira</cp:lastModifiedBy>
  <cp:revision>10</cp:revision>
  <cp:lastPrinted>2016-04-14T18:06:00Z</cp:lastPrinted>
  <dcterms:created xsi:type="dcterms:W3CDTF">2016-04-15T15:37:00Z</dcterms:created>
  <dcterms:modified xsi:type="dcterms:W3CDTF">2016-06-24T18:21:00Z</dcterms:modified>
</cp:coreProperties>
</file>