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F4A6F" w14:textId="6EB28092" w:rsidR="002C41E0" w:rsidRDefault="007E41A0" w:rsidP="00C154BC">
      <w:pPr>
        <w:spacing w:afterLines="240" w:after="576" w:line="440" w:lineRule="exact"/>
        <w:rPr>
          <w:sz w:val="32"/>
          <w:szCs w:val="32"/>
        </w:rPr>
      </w:pPr>
      <w:r>
        <w:rPr>
          <w:sz w:val="32"/>
          <w:szCs w:val="32"/>
        </w:rPr>
        <w:t>Minhas Senhoras e Meus Senhores,</w:t>
      </w:r>
    </w:p>
    <w:p w14:paraId="42DC3BEC" w14:textId="7D39AF7D" w:rsidR="007E41A0" w:rsidRDefault="00BB3DD6" w:rsidP="00C154BC">
      <w:pPr>
        <w:spacing w:afterLines="240" w:after="576" w:line="440" w:lineRule="exact"/>
        <w:ind w:firstLine="708"/>
        <w:rPr>
          <w:sz w:val="32"/>
          <w:szCs w:val="32"/>
        </w:rPr>
      </w:pPr>
      <w:r>
        <w:rPr>
          <w:sz w:val="32"/>
          <w:szCs w:val="32"/>
        </w:rPr>
        <w:t xml:space="preserve">Apresentar um livro é, em qualquer circunstância, uma honra, sobretudo quando se tem o conhecimento de que se trata duma obra que envolveu grande trabalho </w:t>
      </w:r>
      <w:r w:rsidR="005B0784">
        <w:rPr>
          <w:sz w:val="32"/>
          <w:szCs w:val="32"/>
        </w:rPr>
        <w:t>de pesquisa e reflexão.</w:t>
      </w:r>
    </w:p>
    <w:p w14:paraId="024D5CBD" w14:textId="77777777" w:rsidR="008F1714" w:rsidRDefault="005B0784" w:rsidP="00C154BC">
      <w:pPr>
        <w:spacing w:afterLines="240" w:after="576" w:line="440" w:lineRule="exact"/>
        <w:ind w:firstLine="708"/>
        <w:rPr>
          <w:sz w:val="32"/>
          <w:szCs w:val="32"/>
        </w:rPr>
      </w:pPr>
      <w:r>
        <w:rPr>
          <w:sz w:val="32"/>
          <w:szCs w:val="32"/>
        </w:rPr>
        <w:t>Por si só, seria razão suficiente para estar aqui com gosto, mesmo sabendo que no convite pesou muito uma amizade de quase 50 anos, nascida em Luanda, reforçada pelas memórias de Coimbra</w:t>
      </w:r>
      <w:r w:rsidR="008F1714">
        <w:rPr>
          <w:sz w:val="32"/>
          <w:szCs w:val="32"/>
        </w:rPr>
        <w:t>, e por ambos – o autor e eu – estarmos envolvidos em acções de natureza humanitária em África, continente que ocupa um lugar importante nas nossas memórias e preferências.</w:t>
      </w:r>
    </w:p>
    <w:p w14:paraId="3EA72421" w14:textId="77777777" w:rsidR="004A0E2B" w:rsidRDefault="008F1714" w:rsidP="00C154BC">
      <w:pPr>
        <w:spacing w:afterLines="240" w:after="576" w:line="440" w:lineRule="exact"/>
        <w:ind w:firstLine="708"/>
        <w:rPr>
          <w:sz w:val="32"/>
          <w:szCs w:val="32"/>
        </w:rPr>
      </w:pPr>
      <w:r>
        <w:rPr>
          <w:sz w:val="32"/>
          <w:szCs w:val="32"/>
        </w:rPr>
        <w:t xml:space="preserve">Permitam-me fazer um </w:t>
      </w:r>
      <w:r w:rsidR="004A0E2B">
        <w:rPr>
          <w:sz w:val="32"/>
          <w:szCs w:val="32"/>
        </w:rPr>
        <w:t>parênteses para dirigir uma palavra à UCCLA, onde estamos reunidos nesta magnífica sala.</w:t>
      </w:r>
    </w:p>
    <w:p w14:paraId="4FB6AA5D" w14:textId="4A2C0191" w:rsidR="00B71397" w:rsidRDefault="004A0E2B" w:rsidP="00C154BC">
      <w:pPr>
        <w:spacing w:afterLines="240" w:after="576" w:line="440" w:lineRule="exact"/>
        <w:ind w:firstLine="708"/>
        <w:rPr>
          <w:sz w:val="32"/>
          <w:szCs w:val="32"/>
        </w:rPr>
      </w:pPr>
      <w:r>
        <w:rPr>
          <w:sz w:val="32"/>
          <w:szCs w:val="32"/>
        </w:rPr>
        <w:t>Relembremos que esta é uma instituição com quase 40 anos de existência. Foi iniciativa do então Presidente da Câmara de Lisboa</w:t>
      </w:r>
      <w:r w:rsidR="00E55587">
        <w:rPr>
          <w:sz w:val="32"/>
          <w:szCs w:val="32"/>
        </w:rPr>
        <w:t xml:space="preserve">, </w:t>
      </w:r>
      <w:r w:rsidR="00097F7E">
        <w:rPr>
          <w:sz w:val="32"/>
          <w:szCs w:val="32"/>
        </w:rPr>
        <w:t>q</w:t>
      </w:r>
      <w:r w:rsidR="00E55587">
        <w:rPr>
          <w:sz w:val="32"/>
          <w:szCs w:val="32"/>
        </w:rPr>
        <w:t>ue entendeu qu</w:t>
      </w:r>
      <w:r w:rsidR="00097F7E">
        <w:rPr>
          <w:sz w:val="32"/>
          <w:szCs w:val="32"/>
        </w:rPr>
        <w:t>e os municípios de língua portuguesa deviam comunicar e cooperar mais, em troca de informações e experiências e também em acções concretas a bem das suas populações</w:t>
      </w:r>
      <w:r w:rsidR="00B71397">
        <w:rPr>
          <w:sz w:val="32"/>
          <w:szCs w:val="32"/>
        </w:rPr>
        <w:t>, fazendo disso uma afirmação real da fraternidade dos povos que comunicam na nossa língua comum. Assim pensava Nuno Krus Abecassis.</w:t>
      </w:r>
    </w:p>
    <w:p w14:paraId="1544E3A8" w14:textId="3182781A" w:rsidR="00E44622" w:rsidRDefault="00E44622" w:rsidP="00C154BC">
      <w:pPr>
        <w:spacing w:afterLines="240" w:after="576" w:line="440" w:lineRule="exact"/>
        <w:ind w:firstLine="708"/>
        <w:rPr>
          <w:sz w:val="32"/>
          <w:szCs w:val="32"/>
        </w:rPr>
      </w:pPr>
      <w:r>
        <w:rPr>
          <w:sz w:val="32"/>
          <w:szCs w:val="32"/>
        </w:rPr>
        <w:t xml:space="preserve">Nesses anos, não existia ainda a CPLP, as relações entre os nossos países não tinham como marca identificadora a confiança </w:t>
      </w:r>
      <w:r>
        <w:rPr>
          <w:sz w:val="32"/>
          <w:szCs w:val="32"/>
        </w:rPr>
        <w:lastRenderedPageBreak/>
        <w:t>– longe disso – e a UCCLA escolheu</w:t>
      </w:r>
      <w:r w:rsidR="00442CB4">
        <w:rPr>
          <w:sz w:val="32"/>
          <w:szCs w:val="32"/>
        </w:rPr>
        <w:t xml:space="preserve"> como prioritárias acções que beneficiariam directamente as populações.</w:t>
      </w:r>
    </w:p>
    <w:p w14:paraId="75464167" w14:textId="01A9B869" w:rsidR="00442CB4" w:rsidRDefault="00442CB4" w:rsidP="00C154BC">
      <w:pPr>
        <w:spacing w:afterLines="240" w:after="576" w:line="440" w:lineRule="exact"/>
        <w:ind w:firstLine="708"/>
        <w:rPr>
          <w:sz w:val="32"/>
          <w:szCs w:val="32"/>
        </w:rPr>
      </w:pPr>
      <w:r>
        <w:rPr>
          <w:sz w:val="32"/>
          <w:szCs w:val="32"/>
        </w:rPr>
        <w:t>Por exemplo, contaram-me em Bissau a satisfação vivida quando a Câmara de Bissau recebeu, vindas de Lisboa, as primeiras viaturas de recolha de lixo</w:t>
      </w:r>
      <w:r w:rsidR="008C0483">
        <w:rPr>
          <w:sz w:val="32"/>
          <w:szCs w:val="32"/>
        </w:rPr>
        <w:t>…</w:t>
      </w:r>
    </w:p>
    <w:p w14:paraId="37F8E67F" w14:textId="77777777" w:rsidR="006C024E" w:rsidRDefault="008C0483" w:rsidP="00C154BC">
      <w:pPr>
        <w:spacing w:afterLines="240" w:after="576" w:line="440" w:lineRule="exact"/>
        <w:ind w:firstLine="708"/>
        <w:rPr>
          <w:sz w:val="32"/>
          <w:szCs w:val="32"/>
        </w:rPr>
      </w:pPr>
      <w:r>
        <w:rPr>
          <w:sz w:val="32"/>
          <w:szCs w:val="32"/>
        </w:rPr>
        <w:t xml:space="preserve">Muitas foram as acções, centenas de índole muito diversa </w:t>
      </w:r>
      <w:r w:rsidR="006C024E">
        <w:rPr>
          <w:sz w:val="32"/>
          <w:szCs w:val="32"/>
        </w:rPr>
        <w:t>que a UCCLA realizou, apoiou, imaginou ou sugeriu nos mais diversos domínios tais como abastecimento de água, saneamento, saúde, escolas, etc.</w:t>
      </w:r>
    </w:p>
    <w:p w14:paraId="2E422105" w14:textId="77777777" w:rsidR="009E215A" w:rsidRDefault="009E215A" w:rsidP="00C154BC">
      <w:pPr>
        <w:spacing w:afterLines="240" w:after="576" w:line="440" w:lineRule="exact"/>
        <w:ind w:firstLine="708"/>
        <w:rPr>
          <w:sz w:val="32"/>
          <w:szCs w:val="32"/>
        </w:rPr>
      </w:pPr>
      <w:r>
        <w:rPr>
          <w:sz w:val="32"/>
          <w:szCs w:val="32"/>
        </w:rPr>
        <w:t>E também com sentido de oportunidade! Foi na hora exacta que a UCCLA interveio em Timor!</w:t>
      </w:r>
    </w:p>
    <w:p w14:paraId="6714558E" w14:textId="7EF9BE1A" w:rsidR="008C0483" w:rsidRDefault="009E215A" w:rsidP="00C154BC">
      <w:pPr>
        <w:spacing w:afterLines="240" w:after="576" w:line="440" w:lineRule="exact"/>
        <w:ind w:firstLine="708"/>
        <w:rPr>
          <w:sz w:val="32"/>
          <w:szCs w:val="32"/>
        </w:rPr>
      </w:pPr>
      <w:r>
        <w:rPr>
          <w:sz w:val="32"/>
          <w:szCs w:val="32"/>
        </w:rPr>
        <w:t>Nos últimos anos, a UCCLA tem também vindo a reforçar a sua presença no campo da Cultura</w:t>
      </w:r>
      <w:r w:rsidR="006253DB">
        <w:rPr>
          <w:sz w:val="32"/>
          <w:szCs w:val="32"/>
        </w:rPr>
        <w:t>, quer com acções que</w:t>
      </w:r>
      <w:r w:rsidR="006C024E">
        <w:rPr>
          <w:sz w:val="32"/>
          <w:szCs w:val="32"/>
        </w:rPr>
        <w:t xml:space="preserve"> </w:t>
      </w:r>
      <w:r w:rsidR="006253DB">
        <w:rPr>
          <w:sz w:val="32"/>
          <w:szCs w:val="32"/>
        </w:rPr>
        <w:t>lidera, por exemplo Encontros de Escritores de Língua Portuguesa ou Concursos de Textos Literários de jovens que aspiram a ver as suas primeiras obras publicadas.</w:t>
      </w:r>
    </w:p>
    <w:p w14:paraId="4DFEEA39" w14:textId="1120EC60" w:rsidR="006253DB" w:rsidRDefault="006253DB" w:rsidP="00C154BC">
      <w:pPr>
        <w:spacing w:afterLines="240" w:after="576" w:line="440" w:lineRule="exact"/>
        <w:ind w:firstLine="708"/>
        <w:rPr>
          <w:sz w:val="32"/>
          <w:szCs w:val="32"/>
        </w:rPr>
      </w:pPr>
      <w:r>
        <w:rPr>
          <w:sz w:val="32"/>
          <w:szCs w:val="32"/>
        </w:rPr>
        <w:t>É importante salientar</w:t>
      </w:r>
      <w:r w:rsidR="00D90511">
        <w:rPr>
          <w:sz w:val="32"/>
          <w:szCs w:val="32"/>
        </w:rPr>
        <w:t xml:space="preserve"> que desde que dispõe destas magníficas instalações, a sua acção tem-se multiplicado como </w:t>
      </w:r>
      <w:r w:rsidR="00D90511" w:rsidRPr="00D90511">
        <w:rPr>
          <w:sz w:val="32"/>
          <w:szCs w:val="32"/>
          <w:u w:val="single"/>
        </w:rPr>
        <w:t>ponto de apoio mobilizador</w:t>
      </w:r>
      <w:r w:rsidR="00D90511">
        <w:rPr>
          <w:sz w:val="32"/>
          <w:szCs w:val="32"/>
        </w:rPr>
        <w:t xml:space="preserve"> de iniciativas individuais </w:t>
      </w:r>
      <w:r w:rsidR="00790C29">
        <w:rPr>
          <w:sz w:val="32"/>
          <w:szCs w:val="32"/>
        </w:rPr>
        <w:t>e/</w:t>
      </w:r>
      <w:r w:rsidR="008A5423">
        <w:rPr>
          <w:sz w:val="32"/>
          <w:szCs w:val="32"/>
        </w:rPr>
        <w:t>ou de múltiplas actividades. São inúmeras as reuniões, conferências e exposições (basta lembrar as duas recentes sobre a Guiné-Bissau e Moçambique que aqui se realiza</w:t>
      </w:r>
      <w:r w:rsidR="003754C4">
        <w:rPr>
          <w:sz w:val="32"/>
          <w:szCs w:val="32"/>
        </w:rPr>
        <w:t>ra</w:t>
      </w:r>
      <w:r w:rsidR="008A5423">
        <w:rPr>
          <w:sz w:val="32"/>
          <w:szCs w:val="32"/>
        </w:rPr>
        <w:t>m</w:t>
      </w:r>
      <w:r w:rsidR="00806ECF">
        <w:rPr>
          <w:sz w:val="32"/>
          <w:szCs w:val="32"/>
        </w:rPr>
        <w:t>)</w:t>
      </w:r>
      <w:r w:rsidR="008A5423">
        <w:rPr>
          <w:sz w:val="32"/>
          <w:szCs w:val="32"/>
        </w:rPr>
        <w:t>.</w:t>
      </w:r>
    </w:p>
    <w:p w14:paraId="0D22054D" w14:textId="14BB226B" w:rsidR="001021A6" w:rsidRDefault="001021A6" w:rsidP="00C154BC">
      <w:pPr>
        <w:spacing w:afterLines="240" w:after="576" w:line="440" w:lineRule="exact"/>
        <w:ind w:firstLine="708"/>
        <w:rPr>
          <w:sz w:val="32"/>
          <w:szCs w:val="32"/>
        </w:rPr>
      </w:pPr>
      <w:r>
        <w:rPr>
          <w:sz w:val="32"/>
          <w:szCs w:val="32"/>
        </w:rPr>
        <w:lastRenderedPageBreak/>
        <w:t>E amanhã, reunir-se-á aqui a Internacional Democrática do Centro, com representantes de vários países africanos.</w:t>
      </w:r>
    </w:p>
    <w:p w14:paraId="4632DB60" w14:textId="3718E1A3" w:rsidR="008A5423" w:rsidRDefault="00D459AC" w:rsidP="00C154BC">
      <w:pPr>
        <w:spacing w:afterLines="240" w:after="576" w:line="440" w:lineRule="exact"/>
        <w:ind w:firstLine="708"/>
        <w:rPr>
          <w:sz w:val="32"/>
          <w:szCs w:val="32"/>
        </w:rPr>
      </w:pPr>
      <w:r>
        <w:rPr>
          <w:sz w:val="32"/>
          <w:szCs w:val="32"/>
        </w:rPr>
        <w:t>Sempre a Câmara Municipal, todos os Presidentes de Câmara</w:t>
      </w:r>
      <w:r w:rsidR="003754C4">
        <w:rPr>
          <w:sz w:val="32"/>
          <w:szCs w:val="32"/>
        </w:rPr>
        <w:t>,</w:t>
      </w:r>
      <w:r>
        <w:rPr>
          <w:sz w:val="32"/>
          <w:szCs w:val="32"/>
        </w:rPr>
        <w:t xml:space="preserve"> apoiaram este compromisso de Lisboa</w:t>
      </w:r>
      <w:r w:rsidR="00AB05BC">
        <w:rPr>
          <w:sz w:val="32"/>
          <w:szCs w:val="32"/>
        </w:rPr>
        <w:t xml:space="preserve"> com as gentes lusófonas, importante estrategicamente. Assim tem sido de Abecassis a Moedas.</w:t>
      </w:r>
    </w:p>
    <w:p w14:paraId="7FE14659" w14:textId="7EE0893B" w:rsidR="00AB05BC" w:rsidRDefault="00AB05BC" w:rsidP="00C154BC">
      <w:pPr>
        <w:spacing w:afterLines="240" w:after="576" w:line="440" w:lineRule="exact"/>
        <w:ind w:firstLine="708"/>
        <w:rPr>
          <w:sz w:val="32"/>
          <w:szCs w:val="32"/>
        </w:rPr>
      </w:pPr>
      <w:r>
        <w:rPr>
          <w:sz w:val="32"/>
          <w:szCs w:val="32"/>
        </w:rPr>
        <w:t>Queria</w:t>
      </w:r>
      <w:r w:rsidR="003754C4">
        <w:rPr>
          <w:sz w:val="32"/>
          <w:szCs w:val="32"/>
        </w:rPr>
        <w:t>,</w:t>
      </w:r>
      <w:r>
        <w:rPr>
          <w:sz w:val="32"/>
          <w:szCs w:val="32"/>
        </w:rPr>
        <w:t xml:space="preserve"> todavia</w:t>
      </w:r>
      <w:r w:rsidR="003754C4">
        <w:rPr>
          <w:sz w:val="32"/>
          <w:szCs w:val="32"/>
        </w:rPr>
        <w:t>,</w:t>
      </w:r>
      <w:r>
        <w:rPr>
          <w:sz w:val="32"/>
          <w:szCs w:val="32"/>
        </w:rPr>
        <w:t xml:space="preserve"> destaca</w:t>
      </w:r>
      <w:r w:rsidR="00204244">
        <w:rPr>
          <w:sz w:val="32"/>
          <w:szCs w:val="32"/>
        </w:rPr>
        <w:t>r</w:t>
      </w:r>
      <w:r>
        <w:rPr>
          <w:sz w:val="32"/>
          <w:szCs w:val="32"/>
        </w:rPr>
        <w:t xml:space="preserve"> dois </w:t>
      </w:r>
      <w:r w:rsidR="00CA6D7A">
        <w:rPr>
          <w:sz w:val="32"/>
          <w:szCs w:val="32"/>
        </w:rPr>
        <w:t>factos</w:t>
      </w:r>
      <w:r>
        <w:rPr>
          <w:sz w:val="32"/>
          <w:szCs w:val="32"/>
        </w:rPr>
        <w:t>. Santana Lopes que queria que a UCCLA</w:t>
      </w:r>
      <w:r w:rsidR="00A140CA">
        <w:rPr>
          <w:sz w:val="32"/>
          <w:szCs w:val="32"/>
        </w:rPr>
        <w:t xml:space="preserve"> tivesse esse papel na defesa do Património Português, onde há tanto a fazer.</w:t>
      </w:r>
      <w:r w:rsidR="00CA6D7A">
        <w:rPr>
          <w:sz w:val="32"/>
          <w:szCs w:val="32"/>
        </w:rPr>
        <w:t xml:space="preserve"> Lembremos o apoio aos trabalhos de conservação da Fortaleza da Ilha de Moçambique.</w:t>
      </w:r>
    </w:p>
    <w:p w14:paraId="2570AC64" w14:textId="4252A2B5" w:rsidR="00172942" w:rsidRDefault="00A140CA" w:rsidP="00C154BC">
      <w:pPr>
        <w:spacing w:afterLines="240" w:after="576" w:line="440" w:lineRule="exact"/>
        <w:ind w:firstLine="708"/>
        <w:rPr>
          <w:sz w:val="32"/>
          <w:szCs w:val="32"/>
        </w:rPr>
      </w:pPr>
      <w:r>
        <w:rPr>
          <w:sz w:val="32"/>
          <w:szCs w:val="32"/>
        </w:rPr>
        <w:t>Lembrar</w:t>
      </w:r>
      <w:r w:rsidR="00CA6D7A">
        <w:rPr>
          <w:sz w:val="32"/>
          <w:szCs w:val="32"/>
        </w:rPr>
        <w:t>,</w:t>
      </w:r>
      <w:r>
        <w:rPr>
          <w:sz w:val="32"/>
          <w:szCs w:val="32"/>
        </w:rPr>
        <w:t xml:space="preserve"> também</w:t>
      </w:r>
      <w:r w:rsidR="00CA6D7A">
        <w:rPr>
          <w:sz w:val="32"/>
          <w:szCs w:val="32"/>
        </w:rPr>
        <w:t>,</w:t>
      </w:r>
      <w:r>
        <w:rPr>
          <w:sz w:val="32"/>
          <w:szCs w:val="32"/>
        </w:rPr>
        <w:t xml:space="preserve"> que esta sede só foi possível porque António Costa a quis</w:t>
      </w:r>
      <w:r w:rsidR="00172942">
        <w:rPr>
          <w:sz w:val="32"/>
          <w:szCs w:val="32"/>
        </w:rPr>
        <w:t xml:space="preserve"> e por ela lutou teimosamente</w:t>
      </w:r>
      <w:r>
        <w:rPr>
          <w:sz w:val="32"/>
          <w:szCs w:val="32"/>
        </w:rPr>
        <w:t>.</w:t>
      </w:r>
      <w:r w:rsidR="00172942">
        <w:rPr>
          <w:sz w:val="32"/>
          <w:szCs w:val="32"/>
        </w:rPr>
        <w:t xml:space="preserve"> E eu sou disso testemunha. E não sou o único.</w:t>
      </w:r>
    </w:p>
    <w:p w14:paraId="7D398855" w14:textId="0F3AC868" w:rsidR="00F75F46" w:rsidRDefault="00172942" w:rsidP="00C154BC">
      <w:pPr>
        <w:spacing w:afterLines="240" w:after="576" w:line="440" w:lineRule="exact"/>
        <w:ind w:firstLine="708"/>
        <w:rPr>
          <w:sz w:val="32"/>
          <w:szCs w:val="32"/>
        </w:rPr>
      </w:pPr>
      <w:r>
        <w:rPr>
          <w:sz w:val="32"/>
          <w:szCs w:val="32"/>
        </w:rPr>
        <w:t>Essa palavra de justiça relativa a Presidentes de várias áreas pol</w:t>
      </w:r>
      <w:r w:rsidR="00FD6655">
        <w:rPr>
          <w:sz w:val="32"/>
          <w:szCs w:val="32"/>
        </w:rPr>
        <w:t>íticas, parece-me oportuna neste momento que o país atravessa</w:t>
      </w:r>
      <w:r w:rsidR="00553C67">
        <w:rPr>
          <w:sz w:val="32"/>
          <w:szCs w:val="32"/>
        </w:rPr>
        <w:t>: relembrar que as boas ideias devem ser consideradas com</w:t>
      </w:r>
      <w:r w:rsidR="00204244">
        <w:rPr>
          <w:sz w:val="32"/>
          <w:szCs w:val="32"/>
        </w:rPr>
        <w:t>o</w:t>
      </w:r>
      <w:r w:rsidR="00553C67">
        <w:rPr>
          <w:sz w:val="32"/>
          <w:szCs w:val="32"/>
        </w:rPr>
        <w:t xml:space="preserve"> Património comum e, como tal, tratadas</w:t>
      </w:r>
      <w:r w:rsidR="00F75F46">
        <w:rPr>
          <w:sz w:val="32"/>
          <w:szCs w:val="32"/>
        </w:rPr>
        <w:t>.</w:t>
      </w:r>
    </w:p>
    <w:p w14:paraId="1EF6AD8E" w14:textId="4FFA0B96" w:rsidR="00F75F46" w:rsidRDefault="00F75F46" w:rsidP="00C154BC">
      <w:pPr>
        <w:spacing w:afterLines="240" w:after="576" w:line="440" w:lineRule="exact"/>
        <w:ind w:firstLine="708"/>
        <w:jc w:val="center"/>
        <w:rPr>
          <w:b/>
          <w:bCs/>
          <w:sz w:val="32"/>
          <w:szCs w:val="32"/>
        </w:rPr>
      </w:pPr>
      <w:r w:rsidRPr="00F75F46">
        <w:rPr>
          <w:b/>
          <w:bCs/>
          <w:sz w:val="32"/>
          <w:szCs w:val="32"/>
        </w:rPr>
        <w:t>===///===</w:t>
      </w:r>
    </w:p>
    <w:p w14:paraId="469B52BB" w14:textId="77777777" w:rsidR="00C154BC" w:rsidRPr="00F75F46" w:rsidRDefault="00C154BC" w:rsidP="00C154BC">
      <w:pPr>
        <w:spacing w:afterLines="240" w:after="576" w:line="440" w:lineRule="exact"/>
        <w:ind w:firstLine="708"/>
        <w:jc w:val="center"/>
        <w:rPr>
          <w:b/>
          <w:bCs/>
          <w:sz w:val="32"/>
          <w:szCs w:val="32"/>
        </w:rPr>
      </w:pPr>
    </w:p>
    <w:p w14:paraId="7F5C65B6" w14:textId="77777777" w:rsidR="00F75F46" w:rsidRDefault="00F75F46" w:rsidP="00C154BC">
      <w:pPr>
        <w:spacing w:afterLines="240" w:after="576" w:line="440" w:lineRule="exact"/>
        <w:ind w:firstLine="708"/>
        <w:rPr>
          <w:sz w:val="32"/>
          <w:szCs w:val="32"/>
        </w:rPr>
      </w:pPr>
      <w:r>
        <w:rPr>
          <w:sz w:val="32"/>
          <w:szCs w:val="32"/>
        </w:rPr>
        <w:lastRenderedPageBreak/>
        <w:t>Voltemos ao livro. Sobre ele falo pouco. O melhor é lê-lo!</w:t>
      </w:r>
    </w:p>
    <w:p w14:paraId="410CADFC" w14:textId="3601E107" w:rsidR="00172942" w:rsidRDefault="00F75F46" w:rsidP="00C154BC">
      <w:pPr>
        <w:spacing w:afterLines="240" w:after="576" w:line="440" w:lineRule="exact"/>
        <w:ind w:firstLine="708"/>
        <w:rPr>
          <w:sz w:val="32"/>
          <w:szCs w:val="32"/>
        </w:rPr>
      </w:pPr>
      <w:r>
        <w:rPr>
          <w:sz w:val="32"/>
          <w:szCs w:val="32"/>
        </w:rPr>
        <w:t xml:space="preserve">Mário Carneiro que todas as quartas-feiras na RTP África nos oferece uma panorâmica </w:t>
      </w:r>
      <w:r w:rsidR="005F1B2A">
        <w:rPr>
          <w:sz w:val="32"/>
          <w:szCs w:val="32"/>
        </w:rPr>
        <w:t xml:space="preserve">das letras da Lusofonia, entrevistou Carlos Duarte a propósito do seu </w:t>
      </w:r>
      <w:r w:rsidR="00680233">
        <w:rPr>
          <w:sz w:val="32"/>
          <w:szCs w:val="32"/>
        </w:rPr>
        <w:t xml:space="preserve">primeiro </w:t>
      </w:r>
      <w:r w:rsidR="005F1B2A">
        <w:rPr>
          <w:sz w:val="32"/>
          <w:szCs w:val="32"/>
        </w:rPr>
        <w:t xml:space="preserve">livro </w:t>
      </w:r>
      <w:r w:rsidR="005F1B2A" w:rsidRPr="005F1B2A">
        <w:rPr>
          <w:i/>
          <w:iCs/>
          <w:sz w:val="32"/>
          <w:szCs w:val="32"/>
        </w:rPr>
        <w:t>“Moçambique, Aquartelamento AK–47. Uma História Singular”</w:t>
      </w:r>
      <w:r w:rsidR="005F1B2A">
        <w:rPr>
          <w:sz w:val="32"/>
          <w:szCs w:val="32"/>
        </w:rPr>
        <w:t xml:space="preserve">, perguntando-lhe </w:t>
      </w:r>
      <w:r w:rsidR="00C702BE">
        <w:rPr>
          <w:sz w:val="32"/>
          <w:szCs w:val="32"/>
        </w:rPr>
        <w:t xml:space="preserve">o que se seguiria àquele livro e Carlos Duarte respondeu-lhe: </w:t>
      </w:r>
      <w:r w:rsidR="00C702BE" w:rsidRPr="00C702BE">
        <w:rPr>
          <w:i/>
          <w:iCs/>
          <w:sz w:val="32"/>
          <w:szCs w:val="32"/>
        </w:rPr>
        <w:t>O normal é serem contos</w:t>
      </w:r>
      <w:r w:rsidR="00C702BE">
        <w:rPr>
          <w:sz w:val="32"/>
          <w:szCs w:val="32"/>
        </w:rPr>
        <w:t xml:space="preserve">. </w:t>
      </w:r>
      <w:r w:rsidR="00FD6655">
        <w:rPr>
          <w:sz w:val="32"/>
          <w:szCs w:val="32"/>
        </w:rPr>
        <w:t xml:space="preserve"> </w:t>
      </w:r>
    </w:p>
    <w:p w14:paraId="5771820B" w14:textId="06FD90BA" w:rsidR="00C702BE" w:rsidRDefault="00C702BE" w:rsidP="00C154BC">
      <w:pPr>
        <w:spacing w:afterLines="240" w:after="576" w:line="440" w:lineRule="exact"/>
        <w:ind w:firstLine="708"/>
        <w:rPr>
          <w:sz w:val="32"/>
          <w:szCs w:val="32"/>
        </w:rPr>
      </w:pPr>
      <w:r>
        <w:rPr>
          <w:sz w:val="32"/>
          <w:szCs w:val="32"/>
        </w:rPr>
        <w:t xml:space="preserve">Acho que este livro é um </w:t>
      </w:r>
      <w:r w:rsidRPr="00C702BE">
        <w:rPr>
          <w:i/>
          <w:iCs/>
          <w:sz w:val="32"/>
          <w:szCs w:val="32"/>
        </w:rPr>
        <w:t>livro-ponte</w:t>
      </w:r>
      <w:r w:rsidR="003E6FE3">
        <w:rPr>
          <w:i/>
          <w:iCs/>
          <w:sz w:val="32"/>
          <w:szCs w:val="32"/>
        </w:rPr>
        <w:t xml:space="preserve">. </w:t>
      </w:r>
      <w:r w:rsidR="003E6FE3">
        <w:rPr>
          <w:sz w:val="32"/>
          <w:szCs w:val="32"/>
        </w:rPr>
        <w:t>Contém memórias e contos. Das primeiras</w:t>
      </w:r>
      <w:r w:rsidR="003754C4">
        <w:rPr>
          <w:sz w:val="32"/>
          <w:szCs w:val="32"/>
        </w:rPr>
        <w:t>,</w:t>
      </w:r>
      <w:r w:rsidR="003E6FE3">
        <w:rPr>
          <w:sz w:val="32"/>
          <w:szCs w:val="32"/>
        </w:rPr>
        <w:t xml:space="preserve"> distingo </w:t>
      </w:r>
      <w:r w:rsidR="003E6FE3" w:rsidRPr="003E6FE3">
        <w:rPr>
          <w:i/>
          <w:iCs/>
          <w:sz w:val="32"/>
          <w:szCs w:val="32"/>
        </w:rPr>
        <w:t xml:space="preserve">O Último Dia do </w:t>
      </w:r>
      <w:r w:rsidR="003E6FE3">
        <w:rPr>
          <w:i/>
          <w:iCs/>
          <w:sz w:val="32"/>
          <w:szCs w:val="32"/>
        </w:rPr>
        <w:t>I</w:t>
      </w:r>
      <w:r w:rsidR="003E6FE3" w:rsidRPr="003E6FE3">
        <w:rPr>
          <w:i/>
          <w:iCs/>
          <w:sz w:val="32"/>
          <w:szCs w:val="32"/>
        </w:rPr>
        <w:t>mpério</w:t>
      </w:r>
      <w:r w:rsidR="003E6FE3">
        <w:rPr>
          <w:sz w:val="32"/>
          <w:szCs w:val="32"/>
        </w:rPr>
        <w:t xml:space="preserve"> e </w:t>
      </w:r>
      <w:r w:rsidR="003E6FE3" w:rsidRPr="003E6FE3">
        <w:rPr>
          <w:i/>
          <w:iCs/>
          <w:sz w:val="32"/>
          <w:szCs w:val="32"/>
        </w:rPr>
        <w:t>Golpe de Mão no Huambo</w:t>
      </w:r>
      <w:r w:rsidR="003E6FE3">
        <w:rPr>
          <w:sz w:val="32"/>
          <w:szCs w:val="32"/>
        </w:rPr>
        <w:t xml:space="preserve">. </w:t>
      </w:r>
    </w:p>
    <w:p w14:paraId="67457937" w14:textId="5104FE97" w:rsidR="00FC2214" w:rsidRDefault="00FC2214" w:rsidP="00C154BC">
      <w:pPr>
        <w:spacing w:afterLines="240" w:after="576" w:line="440" w:lineRule="exact"/>
        <w:ind w:firstLine="708"/>
        <w:rPr>
          <w:sz w:val="32"/>
          <w:szCs w:val="32"/>
        </w:rPr>
      </w:pPr>
      <w:r>
        <w:rPr>
          <w:sz w:val="32"/>
          <w:szCs w:val="32"/>
        </w:rPr>
        <w:t xml:space="preserve">O </w:t>
      </w:r>
      <w:r w:rsidR="00680233" w:rsidRPr="00680233">
        <w:rPr>
          <w:i/>
          <w:iCs/>
          <w:sz w:val="32"/>
          <w:szCs w:val="32"/>
        </w:rPr>
        <w:t>Último Dia do Império</w:t>
      </w:r>
      <w:r>
        <w:rPr>
          <w:sz w:val="32"/>
          <w:szCs w:val="32"/>
        </w:rPr>
        <w:t xml:space="preserve"> descreve magnificamente o ambiente de </w:t>
      </w:r>
      <w:r w:rsidRPr="00FC2214">
        <w:rPr>
          <w:i/>
          <w:iCs/>
          <w:sz w:val="32"/>
          <w:szCs w:val="32"/>
        </w:rPr>
        <w:t>desorientação</w:t>
      </w:r>
      <w:r>
        <w:rPr>
          <w:sz w:val="32"/>
          <w:szCs w:val="32"/>
        </w:rPr>
        <w:t xml:space="preserve"> que se vivia em Luanda na véspera do 11 de Novembro, o dia que se convencionou </w:t>
      </w:r>
      <w:r w:rsidR="008131CC">
        <w:rPr>
          <w:sz w:val="32"/>
          <w:szCs w:val="32"/>
        </w:rPr>
        <w:t xml:space="preserve">– </w:t>
      </w:r>
      <w:r>
        <w:rPr>
          <w:sz w:val="32"/>
          <w:szCs w:val="32"/>
        </w:rPr>
        <w:t xml:space="preserve">por razões mais simbólicas </w:t>
      </w:r>
      <w:r w:rsidR="008131CC">
        <w:rPr>
          <w:sz w:val="32"/>
          <w:szCs w:val="32"/>
        </w:rPr>
        <w:t xml:space="preserve">que substantivas – como </w:t>
      </w:r>
      <w:r w:rsidR="00C67BA6">
        <w:rPr>
          <w:sz w:val="32"/>
          <w:szCs w:val="32"/>
        </w:rPr>
        <w:t>o</w:t>
      </w:r>
      <w:r w:rsidR="008131CC">
        <w:rPr>
          <w:sz w:val="32"/>
          <w:szCs w:val="32"/>
        </w:rPr>
        <w:t xml:space="preserve"> Fim do Império. É uma questão a que gostaria de voltar um dia, evidentemente noutro contexto.</w:t>
      </w:r>
      <w:r>
        <w:rPr>
          <w:sz w:val="32"/>
          <w:szCs w:val="32"/>
        </w:rPr>
        <w:t xml:space="preserve"> </w:t>
      </w:r>
    </w:p>
    <w:p w14:paraId="47A7C531" w14:textId="1E7A1B3E" w:rsidR="005D7E7A" w:rsidRPr="003E6FE3" w:rsidRDefault="005D7E7A" w:rsidP="00C154BC">
      <w:pPr>
        <w:spacing w:afterLines="240" w:after="576" w:line="440" w:lineRule="exact"/>
        <w:ind w:firstLine="708"/>
        <w:rPr>
          <w:sz w:val="32"/>
          <w:szCs w:val="32"/>
        </w:rPr>
      </w:pPr>
      <w:r>
        <w:rPr>
          <w:sz w:val="32"/>
          <w:szCs w:val="32"/>
        </w:rPr>
        <w:t>Os boatos, as dificuldades de abastecimento</w:t>
      </w:r>
      <w:r w:rsidR="006E3B23">
        <w:rPr>
          <w:sz w:val="32"/>
          <w:szCs w:val="32"/>
        </w:rPr>
        <w:t xml:space="preserve">, a incerteza sobre os combates que se ouviam ao longe, a preocupação sobre o futuro próximo e o longínquo, tudo contribuía para </w:t>
      </w:r>
      <w:r w:rsidR="003754C4">
        <w:rPr>
          <w:sz w:val="32"/>
          <w:szCs w:val="32"/>
        </w:rPr>
        <w:t>esse</w:t>
      </w:r>
      <w:r w:rsidR="006E3B23">
        <w:rPr>
          <w:sz w:val="32"/>
          <w:szCs w:val="32"/>
        </w:rPr>
        <w:t xml:space="preserve"> clima de desorientação.</w:t>
      </w:r>
    </w:p>
    <w:p w14:paraId="0D477F9F" w14:textId="4D73D28B" w:rsidR="0000193C" w:rsidRDefault="008131CC" w:rsidP="00C154BC">
      <w:pPr>
        <w:spacing w:afterLines="240" w:after="576" w:line="440" w:lineRule="exact"/>
        <w:ind w:firstLine="708"/>
        <w:rPr>
          <w:sz w:val="32"/>
          <w:szCs w:val="32"/>
        </w:rPr>
      </w:pPr>
      <w:r>
        <w:rPr>
          <w:sz w:val="32"/>
          <w:szCs w:val="32"/>
        </w:rPr>
        <w:t xml:space="preserve">O </w:t>
      </w:r>
      <w:r w:rsidRPr="003E6FE3">
        <w:rPr>
          <w:i/>
          <w:iCs/>
          <w:sz w:val="32"/>
          <w:szCs w:val="32"/>
        </w:rPr>
        <w:t>Golpe de Mão no Huambo</w:t>
      </w:r>
      <w:r>
        <w:rPr>
          <w:i/>
          <w:iCs/>
          <w:sz w:val="32"/>
          <w:szCs w:val="32"/>
        </w:rPr>
        <w:t xml:space="preserve"> </w:t>
      </w:r>
      <w:r w:rsidR="0042305E">
        <w:rPr>
          <w:sz w:val="32"/>
          <w:szCs w:val="32"/>
        </w:rPr>
        <w:t>dá-nos conta do ambiente descontraído, apesar de ninguém ali estar por prazer</w:t>
      </w:r>
      <w:r w:rsidR="003754C4">
        <w:rPr>
          <w:sz w:val="32"/>
          <w:szCs w:val="32"/>
        </w:rPr>
        <w:t>,</w:t>
      </w:r>
      <w:r w:rsidR="0042305E">
        <w:rPr>
          <w:sz w:val="32"/>
          <w:szCs w:val="32"/>
        </w:rPr>
        <w:t xml:space="preserve"> que se </w:t>
      </w:r>
      <w:r w:rsidR="0042305E">
        <w:rPr>
          <w:sz w:val="32"/>
          <w:szCs w:val="32"/>
        </w:rPr>
        <w:lastRenderedPageBreak/>
        <w:t xml:space="preserve">vivia nas casernas do Huambo, apesar de </w:t>
      </w:r>
      <w:r w:rsidR="00C67BA6">
        <w:rPr>
          <w:sz w:val="32"/>
          <w:szCs w:val="32"/>
        </w:rPr>
        <w:t xml:space="preserve">se </w:t>
      </w:r>
      <w:r w:rsidR="0042305E">
        <w:rPr>
          <w:sz w:val="32"/>
          <w:szCs w:val="32"/>
        </w:rPr>
        <w:t>tratar de uma preparação para a guerra.</w:t>
      </w:r>
    </w:p>
    <w:p w14:paraId="032CB5D2" w14:textId="3500FBC9" w:rsidR="00A93CBC" w:rsidRDefault="0074187E" w:rsidP="00C154BC">
      <w:pPr>
        <w:spacing w:afterLines="240" w:after="576" w:line="440" w:lineRule="exact"/>
        <w:ind w:firstLine="708"/>
        <w:rPr>
          <w:sz w:val="32"/>
          <w:szCs w:val="32"/>
        </w:rPr>
      </w:pPr>
      <w:r>
        <w:rPr>
          <w:sz w:val="32"/>
          <w:szCs w:val="32"/>
        </w:rPr>
        <w:t xml:space="preserve">Os contos significaram uma intensa </w:t>
      </w:r>
      <w:r w:rsidR="00C97F0F">
        <w:rPr>
          <w:sz w:val="32"/>
          <w:szCs w:val="32"/>
        </w:rPr>
        <w:t xml:space="preserve">e meticulosa </w:t>
      </w:r>
      <w:r>
        <w:rPr>
          <w:sz w:val="32"/>
          <w:szCs w:val="32"/>
        </w:rPr>
        <w:t>recolha de dados sobre a situação em que a acção se desenrola de permeio</w:t>
      </w:r>
      <w:r w:rsidR="00C97F0F">
        <w:rPr>
          <w:sz w:val="32"/>
          <w:szCs w:val="32"/>
        </w:rPr>
        <w:t>, às vezes</w:t>
      </w:r>
      <w:r>
        <w:rPr>
          <w:sz w:val="32"/>
          <w:szCs w:val="32"/>
        </w:rPr>
        <w:t xml:space="preserve"> com situações vividas pelo autor. É o caso da </w:t>
      </w:r>
      <w:r w:rsidRPr="00715EEF">
        <w:rPr>
          <w:i/>
          <w:iCs/>
          <w:sz w:val="32"/>
          <w:szCs w:val="32"/>
        </w:rPr>
        <w:t>História da minha ida ao Médico</w:t>
      </w:r>
      <w:r w:rsidR="00715EEF" w:rsidRPr="00715EEF">
        <w:rPr>
          <w:i/>
          <w:iCs/>
          <w:sz w:val="32"/>
          <w:szCs w:val="32"/>
        </w:rPr>
        <w:t xml:space="preserve"> em Cacau Preto</w:t>
      </w:r>
      <w:r w:rsidR="00715EEF">
        <w:rPr>
          <w:sz w:val="32"/>
          <w:szCs w:val="32"/>
        </w:rPr>
        <w:t>, homenagem a Jorge Amado, passado no Nordeste Brasileiro e que é um retrato fantástico da atitude de pessoas da região</w:t>
      </w:r>
      <w:r w:rsidR="00172483">
        <w:rPr>
          <w:sz w:val="32"/>
          <w:szCs w:val="32"/>
        </w:rPr>
        <w:t xml:space="preserve"> perante os estrangeiros, em que o orgulho se mistura frequentemente com algum sentimento de inferioridade perante o forasteiro. Jorge Amado, o escritor que a minha geração admirou, </w:t>
      </w:r>
      <w:r w:rsidR="005E3EE1">
        <w:rPr>
          <w:sz w:val="32"/>
          <w:szCs w:val="32"/>
        </w:rPr>
        <w:t xml:space="preserve">leu e lamentou não ter recebido o Prémio Nobel da Literatura por óbvias </w:t>
      </w:r>
      <w:r w:rsidR="00C97F0F">
        <w:rPr>
          <w:sz w:val="32"/>
          <w:szCs w:val="32"/>
        </w:rPr>
        <w:t xml:space="preserve">e evidentes </w:t>
      </w:r>
      <w:r w:rsidR="005E3EE1">
        <w:rPr>
          <w:sz w:val="32"/>
          <w:szCs w:val="32"/>
        </w:rPr>
        <w:t>pressões políticas, é homenageado com</w:t>
      </w:r>
      <w:r w:rsidR="00172483">
        <w:rPr>
          <w:sz w:val="32"/>
          <w:szCs w:val="32"/>
        </w:rPr>
        <w:t xml:space="preserve"> </w:t>
      </w:r>
      <w:r w:rsidR="005E3EE1">
        <w:rPr>
          <w:sz w:val="32"/>
          <w:szCs w:val="32"/>
        </w:rPr>
        <w:t xml:space="preserve">muita dignidade, não faltando a referência </w:t>
      </w:r>
      <w:r w:rsidR="00A93CBC">
        <w:rPr>
          <w:sz w:val="32"/>
          <w:szCs w:val="32"/>
        </w:rPr>
        <w:t>às bolas de Berlim de Manelzinho Natário de Viana do Castelo.</w:t>
      </w:r>
    </w:p>
    <w:p w14:paraId="386A114C" w14:textId="4DF55ED8" w:rsidR="008C0483" w:rsidRDefault="00A93CBC" w:rsidP="00C154BC">
      <w:pPr>
        <w:spacing w:afterLines="240" w:after="576" w:line="440" w:lineRule="exact"/>
        <w:ind w:firstLine="708"/>
        <w:rPr>
          <w:sz w:val="32"/>
          <w:szCs w:val="32"/>
        </w:rPr>
      </w:pPr>
      <w:r>
        <w:rPr>
          <w:sz w:val="32"/>
          <w:szCs w:val="32"/>
        </w:rPr>
        <w:t xml:space="preserve">Concluo, dizendo que por haver muita imaginação na obra de Carlos Duarte, </w:t>
      </w:r>
      <w:r w:rsidR="00C97F0F">
        <w:rPr>
          <w:sz w:val="32"/>
          <w:szCs w:val="32"/>
        </w:rPr>
        <w:t>ela não dispensa ser r</w:t>
      </w:r>
      <w:r>
        <w:rPr>
          <w:sz w:val="32"/>
          <w:szCs w:val="32"/>
        </w:rPr>
        <w:t>espaldada por uma</w:t>
      </w:r>
      <w:r w:rsidR="00CE68F9">
        <w:rPr>
          <w:sz w:val="32"/>
          <w:szCs w:val="32"/>
        </w:rPr>
        <w:t xml:space="preserve"> incessante e rigorosa busca de factos e dados que dão um suporte quase real à história que </w:t>
      </w:r>
      <w:r w:rsidR="00CE68F9" w:rsidRPr="00CE68F9">
        <w:rPr>
          <w:i/>
          <w:iCs/>
          <w:sz w:val="32"/>
          <w:szCs w:val="32"/>
        </w:rPr>
        <w:t>por acaso não exist</w:t>
      </w:r>
      <w:r w:rsidR="004D1D90">
        <w:rPr>
          <w:i/>
          <w:iCs/>
          <w:sz w:val="32"/>
          <w:szCs w:val="32"/>
        </w:rPr>
        <w:t>e</w:t>
      </w:r>
      <w:r w:rsidR="004D1D90">
        <w:rPr>
          <w:sz w:val="32"/>
          <w:szCs w:val="32"/>
        </w:rPr>
        <w:t>.</w:t>
      </w:r>
      <w:r w:rsidR="0042305E">
        <w:rPr>
          <w:sz w:val="32"/>
          <w:szCs w:val="32"/>
        </w:rPr>
        <w:t xml:space="preserve"> </w:t>
      </w:r>
      <w:r w:rsidR="00C97F0F">
        <w:rPr>
          <w:sz w:val="32"/>
          <w:szCs w:val="32"/>
        </w:rPr>
        <w:t>Eu próprio tive dúvidas</w:t>
      </w:r>
      <w:r w:rsidR="001269B9">
        <w:rPr>
          <w:sz w:val="32"/>
          <w:szCs w:val="32"/>
        </w:rPr>
        <w:t xml:space="preserve"> sobre a narrativa de Auschwitz, mas rendi-me aos factos, no que se refere</w:t>
      </w:r>
      <w:r w:rsidR="003754C4">
        <w:rPr>
          <w:sz w:val="32"/>
          <w:szCs w:val="32"/>
        </w:rPr>
        <w:t xml:space="preserve"> à situação de</w:t>
      </w:r>
      <w:r w:rsidR="00451343">
        <w:rPr>
          <w:sz w:val="32"/>
          <w:szCs w:val="32"/>
        </w:rPr>
        <w:t xml:space="preserve"> um poder que mudou de mãos.</w:t>
      </w:r>
    </w:p>
    <w:p w14:paraId="0BFD0CAF" w14:textId="2D2DE208" w:rsidR="004D1D90" w:rsidRDefault="00451343" w:rsidP="00C154BC">
      <w:pPr>
        <w:spacing w:afterLines="240" w:after="576" w:line="440" w:lineRule="exact"/>
        <w:ind w:firstLine="708"/>
        <w:rPr>
          <w:sz w:val="32"/>
          <w:szCs w:val="32"/>
        </w:rPr>
      </w:pPr>
      <w:r>
        <w:rPr>
          <w:sz w:val="32"/>
          <w:szCs w:val="32"/>
        </w:rPr>
        <w:t>Natural</w:t>
      </w:r>
      <w:r w:rsidR="00671D55">
        <w:rPr>
          <w:sz w:val="32"/>
          <w:szCs w:val="32"/>
        </w:rPr>
        <w:t>, por isso, que face à i</w:t>
      </w:r>
      <w:r w:rsidR="004D1D90">
        <w:rPr>
          <w:sz w:val="32"/>
          <w:szCs w:val="32"/>
        </w:rPr>
        <w:t xml:space="preserve">maginação e grande motivação na busca de detalhes que afastam a acção </w:t>
      </w:r>
      <w:r w:rsidR="002B1472">
        <w:rPr>
          <w:sz w:val="32"/>
          <w:szCs w:val="32"/>
        </w:rPr>
        <w:t xml:space="preserve">muito </w:t>
      </w:r>
      <w:r w:rsidR="002B1472">
        <w:rPr>
          <w:sz w:val="32"/>
          <w:szCs w:val="32"/>
        </w:rPr>
        <w:lastRenderedPageBreak/>
        <w:t xml:space="preserve">pouco </w:t>
      </w:r>
      <w:r w:rsidR="004D1D90">
        <w:rPr>
          <w:sz w:val="32"/>
          <w:szCs w:val="32"/>
        </w:rPr>
        <w:t xml:space="preserve">do que teria sido se existisse, leva-nos a desejar a Carlos Duarte </w:t>
      </w:r>
      <w:r w:rsidR="002B1472">
        <w:rPr>
          <w:sz w:val="32"/>
          <w:szCs w:val="32"/>
        </w:rPr>
        <w:t xml:space="preserve">que </w:t>
      </w:r>
      <w:r w:rsidR="002B1472" w:rsidRPr="002B1472">
        <w:rPr>
          <w:i/>
          <w:iCs/>
          <w:sz w:val="32"/>
          <w:szCs w:val="32"/>
        </w:rPr>
        <w:t>venham daí mais contos</w:t>
      </w:r>
      <w:r w:rsidR="003754C4">
        <w:rPr>
          <w:sz w:val="32"/>
          <w:szCs w:val="32"/>
        </w:rPr>
        <w:t>!</w:t>
      </w:r>
      <w:bookmarkStart w:id="0" w:name="_GoBack"/>
      <w:bookmarkEnd w:id="0"/>
    </w:p>
    <w:p w14:paraId="6A4685B6" w14:textId="7002DF3E" w:rsidR="002B1472" w:rsidRDefault="002B1472" w:rsidP="00C154BC">
      <w:pPr>
        <w:spacing w:afterLines="240" w:after="576" w:line="440" w:lineRule="exact"/>
        <w:ind w:firstLine="708"/>
        <w:rPr>
          <w:sz w:val="32"/>
          <w:szCs w:val="32"/>
        </w:rPr>
      </w:pPr>
      <w:r>
        <w:rPr>
          <w:sz w:val="32"/>
          <w:szCs w:val="32"/>
        </w:rPr>
        <w:t>Por fim, vivemos uma situação de crise no nosso ensino</w:t>
      </w:r>
      <w:r w:rsidR="001C5559">
        <w:rPr>
          <w:sz w:val="32"/>
          <w:szCs w:val="32"/>
        </w:rPr>
        <w:t>. É um bom momento para saudar o trabalho dos professores que, há mais de 70 anos, ensinaram ao Carlos Duarte as bases de um bom português…</w:t>
      </w:r>
    </w:p>
    <w:p w14:paraId="393B4449" w14:textId="63D6441B" w:rsidR="00C154BC" w:rsidRPr="00C154BC" w:rsidRDefault="00C154BC" w:rsidP="00C154BC">
      <w:pPr>
        <w:spacing w:afterLines="240" w:after="576" w:line="440" w:lineRule="exact"/>
        <w:ind w:firstLine="708"/>
        <w:rPr>
          <w:i/>
          <w:iCs/>
          <w:sz w:val="32"/>
          <w:szCs w:val="32"/>
        </w:rPr>
      </w:pPr>
      <w:r w:rsidRPr="00C154BC">
        <w:rPr>
          <w:i/>
          <w:iCs/>
          <w:sz w:val="32"/>
          <w:szCs w:val="32"/>
        </w:rPr>
        <w:t>Lisboa, 2023.02.23</w:t>
      </w:r>
    </w:p>
    <w:p w14:paraId="75289164" w14:textId="77777777" w:rsidR="008C0483" w:rsidRDefault="008C0483" w:rsidP="00B71397">
      <w:pPr>
        <w:spacing w:after="200" w:line="400" w:lineRule="exact"/>
        <w:rPr>
          <w:sz w:val="32"/>
          <w:szCs w:val="32"/>
        </w:rPr>
      </w:pPr>
    </w:p>
    <w:p w14:paraId="623FB026" w14:textId="77777777" w:rsidR="00B71397" w:rsidRDefault="00B71397" w:rsidP="00BB3DD6">
      <w:pPr>
        <w:spacing w:line="360" w:lineRule="exact"/>
        <w:rPr>
          <w:sz w:val="32"/>
          <w:szCs w:val="32"/>
        </w:rPr>
      </w:pPr>
    </w:p>
    <w:p w14:paraId="290E5402" w14:textId="01B31EF1" w:rsidR="005B0784" w:rsidRDefault="008F1714" w:rsidP="00BB3DD6">
      <w:pPr>
        <w:spacing w:line="360" w:lineRule="exact"/>
        <w:rPr>
          <w:sz w:val="32"/>
          <w:szCs w:val="32"/>
        </w:rPr>
      </w:pPr>
      <w:r>
        <w:rPr>
          <w:sz w:val="32"/>
          <w:szCs w:val="32"/>
        </w:rPr>
        <w:t xml:space="preserve"> </w:t>
      </w:r>
      <w:r w:rsidR="005B0784">
        <w:rPr>
          <w:sz w:val="32"/>
          <w:szCs w:val="32"/>
        </w:rPr>
        <w:t xml:space="preserve"> </w:t>
      </w:r>
    </w:p>
    <w:p w14:paraId="21285EE1" w14:textId="77777777" w:rsidR="00BB3DD6" w:rsidRPr="007E41A0" w:rsidRDefault="00BB3DD6" w:rsidP="007E41A0">
      <w:pPr>
        <w:spacing w:line="300" w:lineRule="exact"/>
        <w:rPr>
          <w:sz w:val="32"/>
          <w:szCs w:val="32"/>
        </w:rPr>
      </w:pPr>
    </w:p>
    <w:sectPr w:rsidR="00BB3DD6" w:rsidRPr="007E41A0" w:rsidSect="007E41A0">
      <w:footerReference w:type="default" r:id="rId6"/>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C894F" w14:textId="77777777" w:rsidR="00DB7120" w:rsidRDefault="00DB7120" w:rsidP="00E04094">
      <w:pPr>
        <w:spacing w:after="0" w:line="240" w:lineRule="auto"/>
      </w:pPr>
      <w:r>
        <w:separator/>
      </w:r>
    </w:p>
  </w:endnote>
  <w:endnote w:type="continuationSeparator" w:id="0">
    <w:p w14:paraId="746859E4" w14:textId="77777777" w:rsidR="00DB7120" w:rsidRDefault="00DB7120" w:rsidP="00E04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EAC78" w14:textId="650EA299" w:rsidR="00D02E8C" w:rsidRDefault="00D02E8C" w:rsidP="00D02E8C">
    <w:pPr>
      <w:pStyle w:val="Rodap"/>
      <w:rPr>
        <w:b/>
        <w:bCs/>
        <w:i/>
        <w:iCs/>
        <w:sz w:val="20"/>
        <w:szCs w:val="20"/>
      </w:rPr>
    </w:pPr>
    <w:r>
      <w:rPr>
        <w:b/>
        <w:bCs/>
        <w:i/>
        <w:iCs/>
        <w:sz w:val="20"/>
        <w:szCs w:val="20"/>
      </w:rPr>
      <w:t>_____________________________________________________________________________________</w:t>
    </w:r>
  </w:p>
  <w:p w14:paraId="3D8F9CCC" w14:textId="22DA8114" w:rsidR="001C5559" w:rsidRPr="00111BC0" w:rsidRDefault="007E41A0" w:rsidP="00D02E8C">
    <w:pPr>
      <w:pStyle w:val="Rodap"/>
      <w:rPr>
        <w:b/>
        <w:bCs/>
        <w:i/>
        <w:iCs/>
        <w:sz w:val="28"/>
        <w:szCs w:val="28"/>
      </w:rPr>
    </w:pPr>
    <w:r w:rsidRPr="00111BC0">
      <w:rPr>
        <w:b/>
        <w:bCs/>
        <w:i/>
        <w:iCs/>
        <w:sz w:val="28"/>
        <w:szCs w:val="28"/>
      </w:rPr>
      <w:t>Intervenção MAC/UCCLA</w:t>
    </w:r>
    <w:r w:rsidR="00D02E8C" w:rsidRPr="00111BC0">
      <w:rPr>
        <w:b/>
        <w:bCs/>
        <w:i/>
        <w:iCs/>
        <w:sz w:val="28"/>
        <w:szCs w:val="28"/>
      </w:rPr>
      <w:t xml:space="preserve"> </w:t>
    </w:r>
    <w:r w:rsidR="00111BC0" w:rsidRPr="00111BC0">
      <w:rPr>
        <w:b/>
        <w:bCs/>
        <w:i/>
        <w:iCs/>
        <w:sz w:val="28"/>
        <w:szCs w:val="28"/>
      </w:rPr>
      <w:t>em</w:t>
    </w:r>
    <w:r w:rsidR="00111BC0">
      <w:rPr>
        <w:b/>
        <w:bCs/>
        <w:i/>
        <w:iCs/>
        <w:sz w:val="28"/>
        <w:szCs w:val="28"/>
      </w:rPr>
      <w:t xml:space="preserve"> 23.02.2023</w:t>
    </w:r>
    <w:r w:rsidR="00111BC0" w:rsidRPr="00111BC0">
      <w:rPr>
        <w:b/>
        <w:bCs/>
        <w:i/>
        <w:iCs/>
        <w:sz w:val="28"/>
        <w:szCs w:val="28"/>
      </w:rPr>
      <w:t xml:space="preserve"> </w:t>
    </w:r>
    <w:r w:rsidR="00D02E8C" w:rsidRPr="00111BC0">
      <w:rPr>
        <w:b/>
        <w:bCs/>
        <w:i/>
        <w:iCs/>
        <w:sz w:val="28"/>
        <w:szCs w:val="28"/>
      </w:rPr>
      <w:tab/>
    </w:r>
  </w:p>
  <w:p w14:paraId="1883018C" w14:textId="20DF9CD0" w:rsidR="00E04094" w:rsidRPr="00E30B0D" w:rsidRDefault="00E04094" w:rsidP="00C154BC">
    <w:pPr>
      <w:pStyle w:val="Rodap"/>
      <w:jc w:val="right"/>
      <w:rPr>
        <w:i/>
        <w:iCs/>
        <w:sz w:val="20"/>
        <w:szCs w:val="20"/>
      </w:rPr>
    </w:pPr>
    <w:r w:rsidRPr="00E30B0D">
      <w:rPr>
        <w:i/>
        <w:iCs/>
        <w:sz w:val="20"/>
        <w:szCs w:val="20"/>
      </w:rPr>
      <w:t>Página</w:t>
    </w:r>
    <w:r w:rsidR="00E30B0D" w:rsidRPr="00E30B0D">
      <w:rPr>
        <w:i/>
        <w:iCs/>
        <w:sz w:val="20"/>
        <w:szCs w:val="20"/>
      </w:rPr>
      <w:t xml:space="preserve"> </w:t>
    </w:r>
    <w:r w:rsidR="00E30B0D" w:rsidRPr="00E30B0D">
      <w:rPr>
        <w:b/>
        <w:bCs/>
        <w:i/>
        <w:iCs/>
        <w:sz w:val="20"/>
        <w:szCs w:val="20"/>
      </w:rPr>
      <w:fldChar w:fldCharType="begin"/>
    </w:r>
    <w:r w:rsidR="00E30B0D" w:rsidRPr="00E30B0D">
      <w:rPr>
        <w:b/>
        <w:bCs/>
        <w:i/>
        <w:iCs/>
        <w:sz w:val="20"/>
        <w:szCs w:val="20"/>
      </w:rPr>
      <w:instrText xml:space="preserve"> PAGE  \* Arabic  \* MERGEFORMAT </w:instrText>
    </w:r>
    <w:r w:rsidR="00E30B0D" w:rsidRPr="00E30B0D">
      <w:rPr>
        <w:b/>
        <w:bCs/>
        <w:i/>
        <w:iCs/>
        <w:sz w:val="20"/>
        <w:szCs w:val="20"/>
      </w:rPr>
      <w:fldChar w:fldCharType="separate"/>
    </w:r>
    <w:r w:rsidR="003754C4">
      <w:rPr>
        <w:b/>
        <w:bCs/>
        <w:i/>
        <w:iCs/>
        <w:noProof/>
        <w:sz w:val="20"/>
        <w:szCs w:val="20"/>
      </w:rPr>
      <w:t>6</w:t>
    </w:r>
    <w:r w:rsidR="00E30B0D" w:rsidRPr="00E30B0D">
      <w:rPr>
        <w:b/>
        <w:bCs/>
        <w:i/>
        <w:iCs/>
        <w:sz w:val="20"/>
        <w:szCs w:val="20"/>
      </w:rPr>
      <w:fldChar w:fldCharType="end"/>
    </w:r>
    <w:r w:rsidR="00E30B0D" w:rsidRPr="00E30B0D">
      <w:rPr>
        <w:i/>
        <w:iCs/>
        <w:sz w:val="20"/>
        <w:szCs w:val="20"/>
      </w:rPr>
      <w:t xml:space="preserve"> de </w:t>
    </w:r>
    <w:r w:rsidR="00E30B0D" w:rsidRPr="00E30B0D">
      <w:rPr>
        <w:b/>
        <w:bCs/>
        <w:i/>
        <w:iCs/>
        <w:sz w:val="20"/>
        <w:szCs w:val="20"/>
      </w:rPr>
      <w:fldChar w:fldCharType="begin"/>
    </w:r>
    <w:r w:rsidR="00E30B0D" w:rsidRPr="00E30B0D">
      <w:rPr>
        <w:b/>
        <w:bCs/>
        <w:i/>
        <w:iCs/>
        <w:sz w:val="20"/>
        <w:szCs w:val="20"/>
      </w:rPr>
      <w:instrText xml:space="preserve"> NUMPAGES  \* Arabic  \* MERGEFORMAT </w:instrText>
    </w:r>
    <w:r w:rsidR="00E30B0D" w:rsidRPr="00E30B0D">
      <w:rPr>
        <w:b/>
        <w:bCs/>
        <w:i/>
        <w:iCs/>
        <w:sz w:val="20"/>
        <w:szCs w:val="20"/>
      </w:rPr>
      <w:fldChar w:fldCharType="separate"/>
    </w:r>
    <w:r w:rsidR="003754C4">
      <w:rPr>
        <w:b/>
        <w:bCs/>
        <w:i/>
        <w:iCs/>
        <w:noProof/>
        <w:sz w:val="20"/>
        <w:szCs w:val="20"/>
      </w:rPr>
      <w:t>6</w:t>
    </w:r>
    <w:r w:rsidR="00E30B0D" w:rsidRPr="00E30B0D">
      <w:rPr>
        <w:b/>
        <w:bCs/>
        <w:i/>
        <w:iCs/>
        <w:sz w:val="20"/>
        <w:szCs w:val="20"/>
      </w:rPr>
      <w:fldChar w:fldCharType="end"/>
    </w:r>
  </w:p>
  <w:p w14:paraId="20AB6CD5" w14:textId="77777777" w:rsidR="00E04094" w:rsidRDefault="00E0409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E04EF" w14:textId="77777777" w:rsidR="00DB7120" w:rsidRDefault="00DB7120" w:rsidP="00E04094">
      <w:pPr>
        <w:spacing w:after="0" w:line="240" w:lineRule="auto"/>
      </w:pPr>
      <w:r>
        <w:separator/>
      </w:r>
    </w:p>
  </w:footnote>
  <w:footnote w:type="continuationSeparator" w:id="0">
    <w:p w14:paraId="5FA81773" w14:textId="77777777" w:rsidR="00DB7120" w:rsidRDefault="00DB7120" w:rsidP="00E040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0AD"/>
    <w:rsid w:val="0000193C"/>
    <w:rsid w:val="00042427"/>
    <w:rsid w:val="00056245"/>
    <w:rsid w:val="000657D0"/>
    <w:rsid w:val="00097F7E"/>
    <w:rsid w:val="000C3009"/>
    <w:rsid w:val="000C5802"/>
    <w:rsid w:val="001021A6"/>
    <w:rsid w:val="0010670D"/>
    <w:rsid w:val="00111BC0"/>
    <w:rsid w:val="00115690"/>
    <w:rsid w:val="001269B9"/>
    <w:rsid w:val="001570AD"/>
    <w:rsid w:val="00160023"/>
    <w:rsid w:val="0016501C"/>
    <w:rsid w:val="00166E19"/>
    <w:rsid w:val="00172483"/>
    <w:rsid w:val="00172942"/>
    <w:rsid w:val="00173C6B"/>
    <w:rsid w:val="00197557"/>
    <w:rsid w:val="001A7FA9"/>
    <w:rsid w:val="001C5559"/>
    <w:rsid w:val="001D6B62"/>
    <w:rsid w:val="001F6DFA"/>
    <w:rsid w:val="001F7970"/>
    <w:rsid w:val="00204244"/>
    <w:rsid w:val="00207469"/>
    <w:rsid w:val="00227777"/>
    <w:rsid w:val="002423BE"/>
    <w:rsid w:val="002746A3"/>
    <w:rsid w:val="00294E32"/>
    <w:rsid w:val="002B1472"/>
    <w:rsid w:val="002B3156"/>
    <w:rsid w:val="002C41E0"/>
    <w:rsid w:val="002D3EC4"/>
    <w:rsid w:val="00311959"/>
    <w:rsid w:val="00361EA7"/>
    <w:rsid w:val="003754C4"/>
    <w:rsid w:val="0038163B"/>
    <w:rsid w:val="003956C9"/>
    <w:rsid w:val="003C15B0"/>
    <w:rsid w:val="003D4E31"/>
    <w:rsid w:val="003E6FE3"/>
    <w:rsid w:val="003F4263"/>
    <w:rsid w:val="0042305E"/>
    <w:rsid w:val="00440D22"/>
    <w:rsid w:val="00442CB4"/>
    <w:rsid w:val="00451343"/>
    <w:rsid w:val="00470B05"/>
    <w:rsid w:val="004A0E2B"/>
    <w:rsid w:val="004B473B"/>
    <w:rsid w:val="004D1D90"/>
    <w:rsid w:val="004F02DF"/>
    <w:rsid w:val="00506A23"/>
    <w:rsid w:val="0052536E"/>
    <w:rsid w:val="00542AAD"/>
    <w:rsid w:val="005505EA"/>
    <w:rsid w:val="0055387C"/>
    <w:rsid w:val="00553C67"/>
    <w:rsid w:val="005B0784"/>
    <w:rsid w:val="005D674C"/>
    <w:rsid w:val="005D7E7A"/>
    <w:rsid w:val="005E3EE1"/>
    <w:rsid w:val="005E4734"/>
    <w:rsid w:val="005F1B2A"/>
    <w:rsid w:val="005F78C4"/>
    <w:rsid w:val="006154B5"/>
    <w:rsid w:val="00616050"/>
    <w:rsid w:val="006253DB"/>
    <w:rsid w:val="00652599"/>
    <w:rsid w:val="00671D55"/>
    <w:rsid w:val="00680233"/>
    <w:rsid w:val="006B03A7"/>
    <w:rsid w:val="006C024E"/>
    <w:rsid w:val="006E3B23"/>
    <w:rsid w:val="00715EEF"/>
    <w:rsid w:val="0074187E"/>
    <w:rsid w:val="00760F2B"/>
    <w:rsid w:val="00790C29"/>
    <w:rsid w:val="007B5247"/>
    <w:rsid w:val="007D12D7"/>
    <w:rsid w:val="007E41A0"/>
    <w:rsid w:val="007F3BA6"/>
    <w:rsid w:val="00806ECF"/>
    <w:rsid w:val="00810FDD"/>
    <w:rsid w:val="008131CC"/>
    <w:rsid w:val="00827C8C"/>
    <w:rsid w:val="00841A60"/>
    <w:rsid w:val="00861C0A"/>
    <w:rsid w:val="0086313F"/>
    <w:rsid w:val="00891BF8"/>
    <w:rsid w:val="0089298A"/>
    <w:rsid w:val="008A2D97"/>
    <w:rsid w:val="008A5423"/>
    <w:rsid w:val="008B085A"/>
    <w:rsid w:val="008B1620"/>
    <w:rsid w:val="008C0483"/>
    <w:rsid w:val="008F1714"/>
    <w:rsid w:val="008F266C"/>
    <w:rsid w:val="009B4B53"/>
    <w:rsid w:val="009E215A"/>
    <w:rsid w:val="00A140CA"/>
    <w:rsid w:val="00A27616"/>
    <w:rsid w:val="00A56098"/>
    <w:rsid w:val="00A65546"/>
    <w:rsid w:val="00A76C7E"/>
    <w:rsid w:val="00A93CBC"/>
    <w:rsid w:val="00AA0A94"/>
    <w:rsid w:val="00AA780C"/>
    <w:rsid w:val="00AB05BC"/>
    <w:rsid w:val="00AE3D2A"/>
    <w:rsid w:val="00AF0D97"/>
    <w:rsid w:val="00B04B75"/>
    <w:rsid w:val="00B22444"/>
    <w:rsid w:val="00B27A88"/>
    <w:rsid w:val="00B5652F"/>
    <w:rsid w:val="00B605EB"/>
    <w:rsid w:val="00B71397"/>
    <w:rsid w:val="00B9646C"/>
    <w:rsid w:val="00BB3DD6"/>
    <w:rsid w:val="00BB519F"/>
    <w:rsid w:val="00BD1315"/>
    <w:rsid w:val="00BE064E"/>
    <w:rsid w:val="00C154BC"/>
    <w:rsid w:val="00C46916"/>
    <w:rsid w:val="00C67BA6"/>
    <w:rsid w:val="00C702BE"/>
    <w:rsid w:val="00C76450"/>
    <w:rsid w:val="00C93078"/>
    <w:rsid w:val="00C97F0F"/>
    <w:rsid w:val="00CA65A7"/>
    <w:rsid w:val="00CA6D7A"/>
    <w:rsid w:val="00CE68F9"/>
    <w:rsid w:val="00CF1A11"/>
    <w:rsid w:val="00D02E8C"/>
    <w:rsid w:val="00D14EA2"/>
    <w:rsid w:val="00D17261"/>
    <w:rsid w:val="00D459AC"/>
    <w:rsid w:val="00D6052C"/>
    <w:rsid w:val="00D60DCF"/>
    <w:rsid w:val="00D76807"/>
    <w:rsid w:val="00D90511"/>
    <w:rsid w:val="00D9541F"/>
    <w:rsid w:val="00DB7120"/>
    <w:rsid w:val="00E04094"/>
    <w:rsid w:val="00E0657C"/>
    <w:rsid w:val="00E30B0D"/>
    <w:rsid w:val="00E435A9"/>
    <w:rsid w:val="00E44622"/>
    <w:rsid w:val="00E4592B"/>
    <w:rsid w:val="00E55587"/>
    <w:rsid w:val="00E71B19"/>
    <w:rsid w:val="00E81FDA"/>
    <w:rsid w:val="00EE6157"/>
    <w:rsid w:val="00F00A44"/>
    <w:rsid w:val="00F152D8"/>
    <w:rsid w:val="00F37E12"/>
    <w:rsid w:val="00F4119C"/>
    <w:rsid w:val="00F41FB4"/>
    <w:rsid w:val="00F5744E"/>
    <w:rsid w:val="00F666F8"/>
    <w:rsid w:val="00F7569D"/>
    <w:rsid w:val="00F75F46"/>
    <w:rsid w:val="00F77068"/>
    <w:rsid w:val="00F81050"/>
    <w:rsid w:val="00FA657A"/>
    <w:rsid w:val="00FB3B5F"/>
    <w:rsid w:val="00FC2214"/>
    <w:rsid w:val="00FD3F17"/>
    <w:rsid w:val="00FD6655"/>
    <w:rsid w:val="00FE1E66"/>
    <w:rsid w:val="00FF2A5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5BE6"/>
  <w15:chartTrackingRefBased/>
  <w15:docId w15:val="{CC56C219-B53E-415D-98DB-2FF5DB73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E0409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E04094"/>
  </w:style>
  <w:style w:type="paragraph" w:styleId="Rodap">
    <w:name w:val="footer"/>
    <w:basedOn w:val="Normal"/>
    <w:link w:val="RodapCarter"/>
    <w:uiPriority w:val="99"/>
    <w:unhideWhenUsed/>
    <w:rsid w:val="00E0409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E04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953</Words>
  <Characters>5149</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Duarte</dc:creator>
  <cp:keywords/>
  <dc:description/>
  <cp:lastModifiedBy>Anabela Carvalho (SG/DRI/UCCLA)</cp:lastModifiedBy>
  <cp:revision>2</cp:revision>
  <cp:lastPrinted>2023-02-18T15:42:00Z</cp:lastPrinted>
  <dcterms:created xsi:type="dcterms:W3CDTF">2023-03-10T19:16:00Z</dcterms:created>
  <dcterms:modified xsi:type="dcterms:W3CDTF">2023-03-10T19:16:00Z</dcterms:modified>
</cp:coreProperties>
</file>