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7B" w:rsidRPr="00951FB9" w:rsidRDefault="00F43C7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FB9">
        <w:rPr>
          <w:rFonts w:ascii="Times New Roman" w:eastAsia="Times New Roman" w:hAnsi="Times New Roman" w:cs="Times New Roman"/>
          <w:sz w:val="32"/>
          <w:szCs w:val="32"/>
        </w:rPr>
        <w:t>CARTA AO MANO VIMARÓ</w:t>
      </w:r>
    </w:p>
    <w:p w:rsidR="00F43C7B" w:rsidRPr="00951FB9" w:rsidRDefault="00F43C7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43C7B" w:rsidRPr="00951FB9" w:rsidRDefault="00F43C7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FB9">
        <w:rPr>
          <w:rFonts w:ascii="Times New Roman" w:eastAsia="Times New Roman" w:hAnsi="Times New Roman" w:cs="Times New Roman"/>
          <w:sz w:val="32"/>
          <w:szCs w:val="32"/>
        </w:rPr>
        <w:t>MANO,</w:t>
      </w:r>
    </w:p>
    <w:p w:rsidR="00F43C7B" w:rsidRPr="0055324A" w:rsidRDefault="00F43C7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F75940" w:rsidRPr="0055324A" w:rsidRDefault="00E95FB5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Quando me convidaste para apresentar </w:t>
      </w:r>
      <w:r w:rsidR="00864035" w:rsidRPr="0055324A">
        <w:rPr>
          <w:rFonts w:ascii="Times New Roman" w:eastAsia="Times New Roman" w:hAnsi="Times New Roman" w:cs="Times New Roman"/>
          <w:sz w:val="40"/>
          <w:szCs w:val="40"/>
        </w:rPr>
        <w:t>este teu livro, aceitei sem qualquer hesitaç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>ão, porque,</w:t>
      </w:r>
      <w:r w:rsidR="00864035" w:rsidRPr="0055324A">
        <w:rPr>
          <w:rFonts w:ascii="Times New Roman" w:eastAsia="Times New Roman" w:hAnsi="Times New Roman" w:cs="Times New Roman"/>
          <w:sz w:val="40"/>
          <w:szCs w:val="40"/>
        </w:rPr>
        <w:t xml:space="preserve"> para além de filha da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comunicação social angolana </w:t>
      </w:r>
      <w:r w:rsidR="00864035" w:rsidRPr="0055324A">
        <w:rPr>
          <w:rFonts w:ascii="Times New Roman" w:eastAsia="Times New Roman" w:hAnsi="Times New Roman" w:cs="Times New Roman"/>
          <w:sz w:val="40"/>
          <w:szCs w:val="40"/>
        </w:rPr>
        <w:t>sou também…pensei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 xml:space="preserve"> primeiro</w:t>
      </w:r>
      <w:r w:rsidR="00864035" w:rsidRPr="0055324A">
        <w:rPr>
          <w:rFonts w:ascii="Times New Roman" w:eastAsia="Times New Roman" w:hAnsi="Times New Roman" w:cs="Times New Roman"/>
          <w:sz w:val="40"/>
          <w:szCs w:val="40"/>
        </w:rPr>
        <w:t xml:space="preserve">, enteada…Mas como nas culturas bantu das nossas matrizes não existe a expressão enteada, concluí: sou também filha da comunicação social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moçambicana.</w:t>
      </w:r>
    </w:p>
    <w:p w:rsidR="00A6437D" w:rsidRPr="0055324A" w:rsidRDefault="00A6437D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6437D" w:rsidRPr="0055324A" w:rsidRDefault="0025046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Li este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 xml:space="preserve"> livro, como nós lí</w:t>
      </w:r>
      <w:r w:rsidR="00A6437D" w:rsidRPr="0055324A">
        <w:rPr>
          <w:rFonts w:ascii="Times New Roman" w:eastAsia="Times New Roman" w:hAnsi="Times New Roman" w:cs="Times New Roman"/>
          <w:sz w:val="40"/>
          <w:szCs w:val="40"/>
        </w:rPr>
        <w:t xml:space="preserve">amos 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 xml:space="preserve">e analisávamos 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as grandes e belas reportagens da revista Tempo do Albino Magaia, 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>n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>os bancos do Instituto de J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>ornalismo</w:t>
      </w:r>
      <w:r w:rsidR="005A0A1E" w:rsidRPr="0055324A">
        <w:rPr>
          <w:rFonts w:ascii="Times New Roman" w:eastAsia="Times New Roman" w:hAnsi="Times New Roman" w:cs="Times New Roman"/>
          <w:sz w:val="40"/>
          <w:szCs w:val="40"/>
        </w:rPr>
        <w:t xml:space="preserve"> de Maputo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>.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5A0A1E" w:rsidRPr="0055324A">
        <w:rPr>
          <w:rFonts w:ascii="Times New Roman" w:eastAsia="Times New Roman" w:hAnsi="Times New Roman" w:cs="Times New Roman"/>
          <w:sz w:val="40"/>
          <w:szCs w:val="40"/>
        </w:rPr>
        <w:t>G</w:t>
      </w:r>
      <w:r w:rsidR="00A6437D" w:rsidRPr="0055324A">
        <w:rPr>
          <w:rFonts w:ascii="Times New Roman" w:eastAsia="Times New Roman" w:hAnsi="Times New Roman" w:cs="Times New Roman"/>
          <w:sz w:val="40"/>
          <w:szCs w:val="40"/>
        </w:rPr>
        <w:t xml:space="preserve">randes 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>pela</w:t>
      </w:r>
      <w:r w:rsidR="00A6437D" w:rsidRPr="0055324A">
        <w:rPr>
          <w:rFonts w:ascii="Times New Roman" w:eastAsia="Times New Roman" w:hAnsi="Times New Roman" w:cs="Times New Roman"/>
          <w:sz w:val="40"/>
          <w:szCs w:val="40"/>
        </w:rPr>
        <w:t xml:space="preserve"> qualidade 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 xml:space="preserve">e actualidade </w:t>
      </w:r>
      <w:r w:rsidR="00A6437D" w:rsidRPr="0055324A">
        <w:rPr>
          <w:rFonts w:ascii="Times New Roman" w:eastAsia="Times New Roman" w:hAnsi="Times New Roman" w:cs="Times New Roman"/>
          <w:sz w:val="40"/>
          <w:szCs w:val="40"/>
        </w:rPr>
        <w:t xml:space="preserve">dos </w:t>
      </w:r>
      <w:r w:rsidR="00404D56" w:rsidRPr="0055324A">
        <w:rPr>
          <w:rFonts w:ascii="Times New Roman" w:eastAsia="Times New Roman" w:hAnsi="Times New Roman" w:cs="Times New Roman"/>
          <w:sz w:val="40"/>
          <w:szCs w:val="40"/>
        </w:rPr>
        <w:t>textos e dos temas e belas na elegâ</w:t>
      </w:r>
      <w:r w:rsidR="00A6437D" w:rsidRPr="0055324A">
        <w:rPr>
          <w:rFonts w:ascii="Times New Roman" w:eastAsia="Times New Roman" w:hAnsi="Times New Roman" w:cs="Times New Roman"/>
          <w:sz w:val="40"/>
          <w:szCs w:val="40"/>
        </w:rPr>
        <w:t xml:space="preserve">ncia e profundidade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d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>a abo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 xml:space="preserve">rdagem e escrita, tal como esta 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>obra que temos em mãos.</w:t>
      </w:r>
    </w:p>
    <w:p w:rsidR="00404D56" w:rsidRPr="0055324A" w:rsidRDefault="00404D56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34C37" w:rsidRPr="0055324A" w:rsidRDefault="00404D56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Este teu ensaio 25 ANOS DE LIBERDADE DE IMPRENSA EM MOÇAMBIQUE (1991-2016) - HISTÓRIA, PERCURSO E PERCALÇOS </w:t>
      </w:r>
      <w:r w:rsidR="00C34C37" w:rsidRPr="0055324A">
        <w:rPr>
          <w:rFonts w:ascii="Times New Roman" w:eastAsia="Times New Roman" w:hAnsi="Times New Roman" w:cs="Times New Roman"/>
          <w:sz w:val="40"/>
          <w:szCs w:val="40"/>
        </w:rPr>
        <w:t xml:space="preserve">é já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uma ferramenta indispensável para a história e a historiografia n</w:t>
      </w:r>
      <w:r w:rsidR="00C34C37" w:rsidRPr="0055324A">
        <w:rPr>
          <w:rFonts w:ascii="Times New Roman" w:eastAsia="Times New Roman" w:hAnsi="Times New Roman" w:cs="Times New Roman"/>
          <w:sz w:val="40"/>
          <w:szCs w:val="40"/>
        </w:rPr>
        <w:t>ão só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da imprensa moçambicana</w:t>
      </w:r>
      <w:r w:rsidR="00C34C37" w:rsidRPr="0055324A">
        <w:rPr>
          <w:rFonts w:ascii="Times New Roman" w:eastAsia="Times New Roman" w:hAnsi="Times New Roman" w:cs="Times New Roman"/>
          <w:sz w:val="40"/>
          <w:szCs w:val="40"/>
        </w:rPr>
        <w:t>, 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as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sobretudo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da democracia do país. Da História política d</w:t>
      </w:r>
      <w:r w:rsidR="00C34C37" w:rsidRPr="0055324A">
        <w:rPr>
          <w:rFonts w:ascii="Times New Roman" w:eastAsia="Times New Roman" w:hAnsi="Times New Roman" w:cs="Times New Roman"/>
          <w:sz w:val="40"/>
          <w:szCs w:val="40"/>
        </w:rPr>
        <w:t>e Moçambique.</w:t>
      </w:r>
    </w:p>
    <w:p w:rsidR="00C34C37" w:rsidRPr="0055324A" w:rsidRDefault="00C34C37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B861F6" w:rsidRPr="0055324A" w:rsidRDefault="00C34C37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>A Lei de Imprensa, Lei nº18/91 de 10 de Agosto, reproduzida integralmente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 na III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 e última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 P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arte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 do livro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 deu origem, com 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 xml:space="preserve">a tua pena escorreita, ao livro 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que se lê 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facilmente, 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 xml:space="preserve">fruto também 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da profundidade e do rigor 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com que abordas 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>o tema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B861F6" w:rsidRPr="0055324A" w:rsidRDefault="00B861F6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04D56" w:rsidRPr="0055324A" w:rsidRDefault="00B861F6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Essa lei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 m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>antem-se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 ainda hoje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como um documento vanguardista no panorama continental. 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>Se a lei foi pioneira na abertura ao pluralismo político, os percalços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 que enu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>ncias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configuram um retrocesso em matéria de liberdade.</w:t>
      </w:r>
    </w:p>
    <w:p w:rsidR="007D621A" w:rsidRPr="0055324A" w:rsidRDefault="007D621A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D621A" w:rsidRPr="0055324A" w:rsidRDefault="007D621A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Ainda bem que Moçambique e os moçambicanos tiveram uma lei de imprens</w:t>
      </w:r>
      <w:r w:rsidR="00F64DFC" w:rsidRPr="0055324A">
        <w:rPr>
          <w:rFonts w:ascii="Times New Roman" w:eastAsia="Times New Roman" w:hAnsi="Times New Roman" w:cs="Times New Roman"/>
          <w:sz w:val="40"/>
          <w:szCs w:val="40"/>
        </w:rPr>
        <w:t xml:space="preserve">a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antes da lei dos partidos políticos, antes do estabelecimento da democracia, em pleno período de guerra. </w:t>
      </w:r>
    </w:p>
    <w:p w:rsidR="007D621A" w:rsidRPr="0055324A" w:rsidRDefault="007D621A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F0979" w:rsidRPr="0055324A" w:rsidRDefault="007D621A" w:rsidP="008F09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Assim começ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>aram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a </w:t>
      </w:r>
      <w:r w:rsidR="00B861F6" w:rsidRPr="0055324A">
        <w:rPr>
          <w:rFonts w:ascii="Times New Roman" w:eastAsia="Times New Roman" w:hAnsi="Times New Roman" w:cs="Times New Roman"/>
          <w:sz w:val="40"/>
          <w:szCs w:val="40"/>
        </w:rPr>
        <w:t xml:space="preserve">edificar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a democracia pela base, pela mãe de todas as liberdades: a liberdade de imprensa. Porque não há liberdade sem liberdade de imprensa</w:t>
      </w:r>
      <w:r w:rsidR="008F0979" w:rsidRPr="0055324A">
        <w:rPr>
          <w:rFonts w:ascii="Times New Roman" w:eastAsia="Times New Roman" w:hAnsi="Times New Roman" w:cs="Times New Roman"/>
          <w:sz w:val="40"/>
          <w:szCs w:val="40"/>
        </w:rPr>
        <w:t xml:space="preserve"> ou roubando as palavras de Alex de Tocqueville </w:t>
      </w:r>
      <w:r w:rsidR="008F0979" w:rsidRPr="0055324A">
        <w:rPr>
          <w:rStyle w:val="nfase"/>
          <w:rFonts w:ascii="Times New Roman" w:hAnsi="Times New Roman" w:cs="Times New Roman"/>
          <w:sz w:val="40"/>
          <w:szCs w:val="40"/>
          <w:shd w:val="clear" w:color="auto" w:fill="FFFFFF"/>
        </w:rPr>
        <w:t xml:space="preserve">“Quanto mais observo os efeitos de uma imprensa livre, mais me convenço que, no mundo moderno, a liberdade de imprensa é o principal e, por assim dizer, o elemento constitutivo da liberdade”. </w:t>
      </w:r>
    </w:p>
    <w:p w:rsidR="007D621A" w:rsidRPr="0055324A" w:rsidRDefault="007D621A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702F1" w:rsidRPr="0055324A" w:rsidRDefault="007702F1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Meu irmão,</w:t>
      </w:r>
    </w:p>
    <w:p w:rsidR="003C39A2" w:rsidRPr="0055324A" w:rsidRDefault="007D621A" w:rsidP="003C39A2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>Dividido em três partes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este 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 xml:space="preserve">teu </w:t>
      </w:r>
      <w:r w:rsidR="003C39A2" w:rsidRPr="0055324A">
        <w:rPr>
          <w:rFonts w:ascii="Times New Roman" w:eastAsia="Times New Roman" w:hAnsi="Times New Roman" w:cs="Times New Roman"/>
          <w:sz w:val="40"/>
          <w:szCs w:val="40"/>
        </w:rPr>
        <w:t>“</w:t>
      </w:r>
      <w:r w:rsidR="003C39A2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registo feito em mais de 200 páginas é tão profundo”, </w:t>
      </w:r>
      <w:r w:rsidR="00B861F6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de acordo com </w:t>
      </w:r>
      <w:r w:rsidR="003C39A2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>o jornal moçambicano o País, na sua edição de 7 de Junho.</w:t>
      </w:r>
    </w:p>
    <w:p w:rsidR="009B72B6" w:rsidRPr="0055324A" w:rsidRDefault="003C39A2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A 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primeira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part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>e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vai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dos antecedentes passando pela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 aprovação em Ago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 xml:space="preserve">sto de 1991 da 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 xml:space="preserve">referida lei,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pelo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 xml:space="preserve">s 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melhores anos (os quinze primeiros) 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>aos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restantes 10 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>d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>e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 percalços, (e que percalços!).</w:t>
      </w:r>
    </w:p>
    <w:p w:rsidR="009B72B6" w:rsidRPr="0055324A" w:rsidRDefault="009B72B6" w:rsidP="009B72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9B72B6" w:rsidRPr="0055324A" w:rsidRDefault="009B72B6" w:rsidP="009B72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No capítulo da História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realç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as ainda a abolição em 1994 do 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inistério da Informação, simbolizando a destruição das estruturas através das quais o Estado exercia o seu cont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role sobre a Comunicação 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ocial.</w:t>
      </w:r>
    </w:p>
    <w:p w:rsidR="009B72B6" w:rsidRPr="0055324A" w:rsidRDefault="009B72B6" w:rsidP="009B72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9B72B6" w:rsidRPr="0055324A" w:rsidRDefault="0025046F" w:rsidP="009B72B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Nesta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B72B6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>“autêntica biografia do percurso da imprensa moçambicana nestes 25 anos”, como escreve o Notícias de Maputo</w:t>
      </w:r>
      <w:r w:rsidR="00B861F6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9B72B6" w:rsidRPr="0055324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de 8 de Junho, 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>ao s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>ubdivid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ires 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>em dois períodos a História da liberdade de Imprensa em Moçambique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>, salientas que os primeiros 15 anos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coincidem com a chegada da paz e com ela a abertura, período em que se dá o florescimento do sector da comunicação social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 sobretudo as rádios comunitárias, fruto de grandes financiamentos d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e</w:t>
      </w:r>
      <w:r w:rsidR="009B72B6" w:rsidRPr="0055324A">
        <w:rPr>
          <w:rFonts w:ascii="Times New Roman" w:eastAsia="Times New Roman" w:hAnsi="Times New Roman" w:cs="Times New Roman"/>
          <w:sz w:val="40"/>
          <w:szCs w:val="40"/>
        </w:rPr>
        <w:t xml:space="preserve"> doadores internacionais.</w:t>
      </w:r>
    </w:p>
    <w:p w:rsidR="009B72B6" w:rsidRPr="0055324A" w:rsidRDefault="009B72B6" w:rsidP="009B72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33AB1" w:rsidRPr="0055324A" w:rsidRDefault="00233AB1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25260" w:rsidRPr="0055324A" w:rsidRDefault="009B72B6" w:rsidP="007D621A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N</w:t>
      </w:r>
      <w:r w:rsidR="007D621A" w:rsidRPr="0055324A">
        <w:rPr>
          <w:rFonts w:ascii="Times New Roman" w:eastAsia="Times New Roman" w:hAnsi="Times New Roman" w:cs="Times New Roman"/>
          <w:sz w:val="40"/>
          <w:szCs w:val="40"/>
        </w:rPr>
        <w:t xml:space="preserve">a segunda parte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ofereces-nos de presente as tuas reflex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>õ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es em forma de comunicações proferidas em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conferências internas e internacionais e artigos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publicados em jornais e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 xml:space="preserve"> livros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sobre o panorama</w:t>
      </w:r>
      <w:r w:rsidR="007C3C6A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da liberdade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 xml:space="preserve"> de imprensa em Moçambique,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no contexto africano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.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B72B6" w:rsidRPr="0055324A" w:rsidRDefault="009B72B6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42C2B" w:rsidRPr="0055324A" w:rsidRDefault="009B72B6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Aqui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, aliás como em todo livro</w:t>
      </w:r>
      <w:r w:rsidR="00FB7BD7" w:rsidRPr="0055324A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a simbiose entre o jornalista, o juris</w:t>
      </w:r>
      <w:r w:rsidR="00FB7BD7" w:rsidRPr="0055324A">
        <w:rPr>
          <w:rFonts w:ascii="Times New Roman" w:eastAsia="Times New Roman" w:hAnsi="Times New Roman" w:cs="Times New Roman"/>
          <w:sz w:val="40"/>
          <w:szCs w:val="40"/>
        </w:rPr>
        <w:t>ta e o pedagogo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 casa na perfeição, porque encontramos muita informação útil e actual sobre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a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liberdade de impren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sa em Moçambique e 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em África, sobretudo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na Austral e O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>riental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 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também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a revisitação de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diferentes institutos jurídicos que enformam o Estado de Direito democrático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, como se de </w:t>
      </w:r>
      <w:r w:rsidR="00233BC6" w:rsidRPr="0055324A">
        <w:rPr>
          <w:rFonts w:ascii="Times New Roman" w:eastAsia="Times New Roman" w:hAnsi="Times New Roman" w:cs="Times New Roman"/>
          <w:sz w:val="40"/>
          <w:szCs w:val="40"/>
        </w:rPr>
        <w:t>autênticos pareceres jurídicos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 se tratassem</w:t>
      </w:r>
      <w:r w:rsidR="00233BC6" w:rsidRPr="0055324A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442C2B" w:rsidRPr="0055324A" w:rsidRDefault="00442C2B" w:rsidP="007D6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D621A" w:rsidRPr="0055324A" w:rsidRDefault="00233BC6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 sublinhas muito bem o nascimento do 3 de Maio como 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D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ia 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Mundial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 d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a Liberdade de I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mprensa</w:t>
      </w:r>
      <w:r w:rsidR="000A026F" w:rsidRPr="0055324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,</w:t>
      </w:r>
      <w:r w:rsidR="008F420F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como resultado, a posteriori, da 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Declaração de Windhoek</w:t>
      </w:r>
      <w:r w:rsidR="0025046F" w:rsidRPr="0055324A">
        <w:rPr>
          <w:rFonts w:ascii="Times New Roman" w:eastAsia="Times New Roman" w:hAnsi="Times New Roman" w:cs="Times New Roman"/>
          <w:sz w:val="40"/>
          <w:szCs w:val="40"/>
        </w:rPr>
        <w:t xml:space="preserve"> aprovada em M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aio de 1991 no seminário regional organizado pela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UNESCO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 na capital namibiana sob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re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 xml:space="preserve"> o tema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“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Promoção de uma imprensa independente e Pluralista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42C2B" w:rsidRPr="0055324A">
        <w:rPr>
          <w:rFonts w:ascii="Times New Roman" w:eastAsia="Times New Roman" w:hAnsi="Times New Roman" w:cs="Times New Roman"/>
          <w:sz w:val="40"/>
          <w:szCs w:val="40"/>
        </w:rPr>
        <w:t>em África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”.  </w:t>
      </w:r>
    </w:p>
    <w:p w:rsidR="005070E0" w:rsidRPr="0055324A" w:rsidRDefault="005070E0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E7B50" w:rsidRPr="0055324A" w:rsidRDefault="007E7B50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Tom</w:t>
      </w:r>
      <w:r w:rsidR="007702F1" w:rsidRPr="0055324A">
        <w:rPr>
          <w:rFonts w:ascii="Times New Roman" w:eastAsia="Times New Roman" w:hAnsi="Times New Roman" w:cs="Times New Roman"/>
          <w:sz w:val="40"/>
          <w:szCs w:val="40"/>
        </w:rPr>
        <w:t>ás, meu mano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</w:p>
    <w:p w:rsidR="007E7B50" w:rsidRPr="0055324A" w:rsidRDefault="007E7B50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C53B9" w:rsidRPr="0055324A" w:rsidRDefault="001C53B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Em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todo o livro, deixas claro que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 esta L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ei da Liberdade de Imprensa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não foi um pre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sente ou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uma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“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dádiva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”, 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na expressão d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o Albino Magaia,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 xml:space="preserve"> do poder polí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tico, mas que ela resulta, isso sim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da luta dos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>jornalistas, iniciada ainda no tempo do partido único e consubstanciada na petição ao g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overno moçambicano feita por 170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jornalistas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em F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>evereiro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 xml:space="preserve"> de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1990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exigindo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que 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n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>a nova constituição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cujo ante projecto estava em d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ebate pú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blico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fosse incluído 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>um artigo que consagrasse “o direito dos cidadãos a uma informação completa e verídica e o direito de se expressarem livremente através dos órgão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s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 xml:space="preserve"> de informação”. Reivindicar l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iberdade de imprensa </w:t>
      </w:r>
      <w:r w:rsidR="00EC0FD8" w:rsidRPr="0055324A">
        <w:rPr>
          <w:rFonts w:ascii="Times New Roman" w:eastAsia="Times New Roman" w:hAnsi="Times New Roman" w:cs="Times New Roman"/>
          <w:sz w:val="40"/>
          <w:szCs w:val="40"/>
        </w:rPr>
        <w:t xml:space="preserve">num 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paí</w:t>
      </w:r>
      <w:r w:rsidR="00A36666" w:rsidRPr="0055324A">
        <w:rPr>
          <w:rFonts w:ascii="Times New Roman" w:eastAsia="Times New Roman" w:hAnsi="Times New Roman" w:cs="Times New Roman"/>
          <w:sz w:val="40"/>
          <w:szCs w:val="40"/>
        </w:rPr>
        <w:t>s ainda em conflito armado é obra!</w:t>
      </w:r>
    </w:p>
    <w:p w:rsidR="007878DF" w:rsidRPr="0055324A" w:rsidRDefault="007878D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878DF" w:rsidRPr="0055324A" w:rsidRDefault="00AC58E1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Esse abaixo-</w:t>
      </w:r>
      <w:r w:rsidR="007878DF" w:rsidRPr="0055324A">
        <w:rPr>
          <w:rFonts w:ascii="Times New Roman" w:eastAsia="Times New Roman" w:hAnsi="Times New Roman" w:cs="Times New Roman"/>
          <w:sz w:val="40"/>
          <w:szCs w:val="40"/>
        </w:rPr>
        <w:t xml:space="preserve">assinado, embrião da lei de imprensa, 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constitui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u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>-se num</w:t>
      </w:r>
      <w:r w:rsidR="007878DF" w:rsidRPr="0055324A">
        <w:rPr>
          <w:rFonts w:ascii="Times New Roman" w:eastAsia="Times New Roman" w:hAnsi="Times New Roman" w:cs="Times New Roman"/>
          <w:sz w:val="40"/>
          <w:szCs w:val="40"/>
        </w:rPr>
        <w:t xml:space="preserve"> verdadeiro manifesto da liberdade de imprensa 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de matriz liberal como escreves.</w:t>
      </w:r>
    </w:p>
    <w:p w:rsidR="007878DF" w:rsidRPr="0055324A" w:rsidRDefault="00F13BF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Com a 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sua inclusão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na Constituiç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ão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 xml:space="preserve"> o direito de todos à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liberdade de expressão, e à liberdade de imprensa, bem como o direito 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à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informação, compreendendo nomeadamente a liberdade de expressão e de criação dos jornalistas, o acesso às fontes de</w:t>
      </w:r>
      <w:r w:rsidR="00310561" w:rsidRPr="0055324A">
        <w:rPr>
          <w:rFonts w:ascii="Times New Roman" w:eastAsia="Times New Roman" w:hAnsi="Times New Roman" w:cs="Times New Roman"/>
          <w:sz w:val="40"/>
          <w:szCs w:val="40"/>
        </w:rPr>
        <w:t xml:space="preserve"> informação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e a protecção da independência e do sigilo profissiona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>is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e o direito de criar jornais e outras publicações</w:t>
      </w:r>
      <w:r w:rsidR="009A41DE" w:rsidRPr="0055324A">
        <w:rPr>
          <w:rFonts w:ascii="Times New Roman" w:eastAsia="Times New Roman" w:hAnsi="Times New Roman" w:cs="Times New Roman"/>
          <w:b/>
          <w:sz w:val="40"/>
          <w:szCs w:val="40"/>
        </w:rPr>
        <w:t>”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, ficaram juridicamente garantidos.</w:t>
      </w:r>
    </w:p>
    <w:p w:rsidR="007C3C6A" w:rsidRPr="0055324A" w:rsidRDefault="007C3C6A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F0979" w:rsidRPr="0055324A" w:rsidRDefault="007878D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 aqui,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prestas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uma grande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e merecida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homenagem ao Presidente 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Joaquim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Chissano que soube enfrentar os dinossauros do seu partido que se opunha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>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à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s liberdades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>. Recuperando uma terminologia dos te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mpos do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 nosso romantismo e utopia políticos 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Chissano aparece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como o pr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incipal “dinamizador” dessa pretensão libertária da classe 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jornalística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>, coadjuvado pelo então 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inistro da Informação Teodato Hunguana. </w:t>
      </w:r>
    </w:p>
    <w:p w:rsidR="00F52205" w:rsidRPr="0055324A" w:rsidRDefault="00F52205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595A9E" w:rsidRPr="0055324A" w:rsidRDefault="007878D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Porque a História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se faz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de nomes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e porque a tua rectidão e honestidade intelectual a isso te obriga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m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sublinhas muito bem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o papel desempenhado por essas duas figuras assim como dos jornalistas vanguardistas, activistas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que assinaram o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já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referido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abaixo-assinado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como Albino Magaia, Machado da Graça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e outros.</w:t>
      </w:r>
    </w:p>
    <w:p w:rsidR="00595A9E" w:rsidRPr="0055324A" w:rsidRDefault="00595A9E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595A9E" w:rsidRPr="0055324A" w:rsidRDefault="009A41DE" w:rsidP="00595A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Percebo o destaque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 xml:space="preserve"> e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ênfase que dás ao P</w:t>
      </w:r>
      <w:r w:rsidR="00595A9E" w:rsidRPr="0055324A">
        <w:rPr>
          <w:rFonts w:ascii="Times New Roman" w:eastAsia="Times New Roman" w:hAnsi="Times New Roman" w:cs="Times New Roman"/>
          <w:sz w:val="40"/>
          <w:szCs w:val="40"/>
        </w:rPr>
        <w:t>residente Chissano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, sobretudo</w:t>
      </w:r>
      <w:r w:rsidR="00595A9E" w:rsidRPr="0055324A">
        <w:rPr>
          <w:rFonts w:ascii="Times New Roman" w:eastAsia="Times New Roman" w:hAnsi="Times New Roman" w:cs="Times New Roman"/>
          <w:sz w:val="40"/>
          <w:szCs w:val="40"/>
        </w:rPr>
        <w:t xml:space="preserve"> porque o seu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sucessor não lhe seguiu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o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exemplo, criando um vazio de difícil preenchimento. Não </w:t>
      </w:r>
      <w:r w:rsidR="00233AB1" w:rsidRPr="0055324A">
        <w:rPr>
          <w:rFonts w:ascii="Times New Roman" w:eastAsia="Times New Roman" w:hAnsi="Times New Roman" w:cs="Times New Roman"/>
          <w:sz w:val="40"/>
          <w:szCs w:val="40"/>
        </w:rPr>
        <w:t>é por acaso que os dez anos de percalços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correspondem ao mandato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 xml:space="preserve"> 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>s</w:t>
      </w:r>
      <w:r w:rsidR="00233AB1" w:rsidRPr="0055324A">
        <w:rPr>
          <w:rFonts w:ascii="Times New Roman" w:eastAsia="Times New Roman" w:hAnsi="Times New Roman" w:cs="Times New Roman"/>
          <w:sz w:val="40"/>
          <w:szCs w:val="40"/>
        </w:rPr>
        <w:t xml:space="preserve">eguir ao de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Chissano. </w:t>
      </w:r>
      <w:r w:rsidR="00595A9E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878DF" w:rsidRPr="0055324A" w:rsidRDefault="007878D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8F0979" w:rsidRPr="0055324A" w:rsidRDefault="008F097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O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s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ucesso dessa luta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>que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continua e deve continua</w:t>
      </w:r>
      <w:r w:rsidR="000A026F" w:rsidRPr="0055324A">
        <w:rPr>
          <w:rFonts w:ascii="Times New Roman" w:eastAsia="Times New Roman" w:hAnsi="Times New Roman" w:cs="Times New Roman"/>
          <w:sz w:val="40"/>
          <w:szCs w:val="40"/>
        </w:rPr>
        <w:t>r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porque se damos por garantida a liberdade de imprensa e cruzamos os braços, acaba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mos na censura e porque os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três factores perturbadores, ameaçadores da liberdade de imprensa, os tais percalços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 são uma triste </w:t>
      </w:r>
      <w:r w:rsidR="00EB0A4B" w:rsidRPr="0055324A">
        <w:rPr>
          <w:rFonts w:ascii="Times New Roman" w:eastAsia="Times New Roman" w:hAnsi="Times New Roman" w:cs="Times New Roman"/>
          <w:sz w:val="40"/>
          <w:szCs w:val="40"/>
        </w:rPr>
        <w:t>realidade, depende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 em muito da classe 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jornalística</w:t>
      </w:r>
      <w:r w:rsidR="009A41DE" w:rsidRPr="0055324A">
        <w:rPr>
          <w:rFonts w:ascii="Times New Roman" w:eastAsia="Times New Roman" w:hAnsi="Times New Roman" w:cs="Times New Roman"/>
          <w:sz w:val="40"/>
          <w:szCs w:val="40"/>
        </w:rPr>
        <w:t xml:space="preserve"> que tem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 na população moçambicana o seu principal al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iado, como sublinhas.</w:t>
      </w:r>
    </w:p>
    <w:p w:rsidR="008F0979" w:rsidRPr="0055324A" w:rsidRDefault="008F097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E7B50" w:rsidRPr="0055324A" w:rsidRDefault="007E7B50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E7B50" w:rsidRPr="0055324A" w:rsidRDefault="007E7B50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Mano, </w:t>
      </w:r>
    </w:p>
    <w:p w:rsidR="00250B6B" w:rsidRPr="0055324A" w:rsidRDefault="00250B6B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E7B50" w:rsidRPr="0055324A" w:rsidRDefault="007E7B50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N</w:t>
      </w:r>
      <w:r w:rsidR="00F13BFB" w:rsidRPr="0055324A">
        <w:rPr>
          <w:rFonts w:ascii="Times New Roman" w:eastAsia="Times New Roman" w:hAnsi="Times New Roman" w:cs="Times New Roman"/>
          <w:sz w:val="40"/>
          <w:szCs w:val="40"/>
        </w:rPr>
        <w:t>os percalços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F13BFB" w:rsidRPr="0055324A">
        <w:rPr>
          <w:rFonts w:ascii="Times New Roman" w:eastAsia="Times New Roman" w:hAnsi="Times New Roman" w:cs="Times New Roman"/>
          <w:sz w:val="40"/>
          <w:szCs w:val="40"/>
        </w:rPr>
        <w:t xml:space="preserve"> a parte m</w:t>
      </w:r>
      <w:r w:rsidR="007B6A9C" w:rsidRPr="0055324A">
        <w:rPr>
          <w:rFonts w:ascii="Times New Roman" w:eastAsia="Times New Roman" w:hAnsi="Times New Roman" w:cs="Times New Roman"/>
          <w:sz w:val="40"/>
          <w:szCs w:val="40"/>
        </w:rPr>
        <w:t xml:space="preserve">ais preocupante deste teu livro, </w:t>
      </w:r>
      <w:r w:rsidR="0093012A" w:rsidRPr="0055324A">
        <w:rPr>
          <w:rFonts w:ascii="Times New Roman" w:eastAsia="Times New Roman" w:hAnsi="Times New Roman" w:cs="Times New Roman"/>
          <w:sz w:val="40"/>
          <w:szCs w:val="40"/>
        </w:rPr>
        <w:t>e</w:t>
      </w:r>
      <w:r w:rsidR="00F13BFB" w:rsidRPr="0055324A">
        <w:rPr>
          <w:rFonts w:ascii="Times New Roman" w:eastAsia="Times New Roman" w:hAnsi="Times New Roman" w:cs="Times New Roman"/>
          <w:sz w:val="40"/>
          <w:szCs w:val="40"/>
        </w:rPr>
        <w:t xml:space="preserve">numeras três 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 xml:space="preserve">grandes </w:t>
      </w:r>
      <w:r w:rsidR="0093012A" w:rsidRPr="0055324A">
        <w:rPr>
          <w:rFonts w:ascii="Times New Roman" w:eastAsia="Times New Roman" w:hAnsi="Times New Roman" w:cs="Times New Roman"/>
          <w:sz w:val="40"/>
          <w:szCs w:val="40"/>
        </w:rPr>
        <w:t xml:space="preserve">factores que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>colocam em</w:t>
      </w:r>
      <w:r w:rsidR="0093012A" w:rsidRPr="0055324A">
        <w:rPr>
          <w:rFonts w:ascii="Times New Roman" w:eastAsia="Times New Roman" w:hAnsi="Times New Roman" w:cs="Times New Roman"/>
          <w:sz w:val="40"/>
          <w:szCs w:val="40"/>
        </w:rPr>
        <w:t xml:space="preserve"> perigo o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exercício</w:t>
      </w:r>
      <w:r w:rsidR="0093012A" w:rsidRPr="0055324A">
        <w:rPr>
          <w:rFonts w:ascii="Times New Roman" w:eastAsia="Times New Roman" w:hAnsi="Times New Roman" w:cs="Times New Roman"/>
          <w:sz w:val="40"/>
          <w:szCs w:val="40"/>
        </w:rPr>
        <w:t xml:space="preserve"> do instituto da liberdade de imprensa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em Moçambique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</w:p>
    <w:p w:rsidR="007E7B50" w:rsidRPr="0055324A" w:rsidRDefault="00725260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1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-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a tendência para o controlo político – as vezes feito de forma sub-reptícia com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o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por exemplo</w:t>
      </w:r>
      <w:r w:rsidR="005070E0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com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as chamadas e invisíveis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“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>ordens superiores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”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(onde é que eu já vi isso!?)</w:t>
      </w:r>
      <w:r w:rsidR="00EC0FD8" w:rsidRPr="0055324A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</w:p>
    <w:p w:rsidR="007E7B50" w:rsidRPr="0055324A" w:rsidRDefault="007E7B50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2 - a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grande fragilidade económica dos media limitativa da sua independência e </w:t>
      </w:r>
    </w:p>
    <w:p w:rsidR="007E7B50" w:rsidRPr="0055324A" w:rsidRDefault="00725260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3 - 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a tentativa do seu controle pelo crime organizado que levou por exemplo ao </w:t>
      </w:r>
      <w:r w:rsidR="00F52205" w:rsidRPr="0055324A">
        <w:rPr>
          <w:rFonts w:ascii="Times New Roman" w:eastAsia="Times New Roman" w:hAnsi="Times New Roman" w:cs="Times New Roman"/>
          <w:sz w:val="40"/>
          <w:szCs w:val="40"/>
        </w:rPr>
        <w:t>bárbaro</w:t>
      </w:r>
      <w:r w:rsidR="00AC58E1" w:rsidRPr="0055324A">
        <w:rPr>
          <w:rFonts w:ascii="Times New Roman" w:eastAsia="Times New Roman" w:hAnsi="Times New Roman" w:cs="Times New Roman"/>
          <w:sz w:val="40"/>
          <w:szCs w:val="40"/>
        </w:rPr>
        <w:t xml:space="preserve"> assassinato do jornalista Carlos Cardoso em </w:t>
      </w:r>
      <w:r w:rsidR="00F52205" w:rsidRPr="0055324A">
        <w:rPr>
          <w:rFonts w:ascii="Times New Roman" w:eastAsia="Times New Roman" w:hAnsi="Times New Roman" w:cs="Times New Roman"/>
          <w:sz w:val="40"/>
          <w:szCs w:val="40"/>
        </w:rPr>
        <w:t>Novembro de 2000.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25260" w:rsidRPr="0055324A" w:rsidRDefault="005070E0" w:rsidP="007252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P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>or isso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, escreve a 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>Voz da A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>mérica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, este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livro </w:t>
      </w:r>
      <w:r w:rsidR="00725260" w:rsidRPr="0055324A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“Retrata a forma como foi e está a ser implantada a lei de imprensa e faz uma análise crítica sobre a sua aplicação”.</w:t>
      </w:r>
    </w:p>
    <w:p w:rsidR="00AC58E1" w:rsidRPr="0055324A" w:rsidRDefault="00AC58E1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5E29CF" w:rsidRPr="0055324A" w:rsidRDefault="005E29CF" w:rsidP="00E91754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E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sses 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 xml:space="preserve">três </w:t>
      </w:r>
      <w:r w:rsidR="00584D1A" w:rsidRPr="0055324A">
        <w:rPr>
          <w:rFonts w:ascii="Times New Roman" w:eastAsia="Times New Roman" w:hAnsi="Times New Roman" w:cs="Times New Roman"/>
          <w:b/>
          <w:sz w:val="40"/>
          <w:szCs w:val="40"/>
        </w:rPr>
        <w:t>agentes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25260" w:rsidRPr="0055324A">
        <w:rPr>
          <w:rFonts w:ascii="Times New Roman" w:eastAsia="Times New Roman" w:hAnsi="Times New Roman" w:cs="Times New Roman"/>
          <w:sz w:val="40"/>
          <w:szCs w:val="40"/>
        </w:rPr>
        <w:t xml:space="preserve">limitadores 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>da Liberdade de I</w:t>
      </w:r>
      <w:r w:rsidR="00501F14" w:rsidRPr="0055324A">
        <w:rPr>
          <w:rFonts w:ascii="Times New Roman" w:eastAsia="Times New Roman" w:hAnsi="Times New Roman" w:cs="Times New Roman"/>
          <w:sz w:val="40"/>
          <w:szCs w:val="40"/>
        </w:rPr>
        <w:t xml:space="preserve">mprensa que 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>identificas e denuncias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, essa troika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,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 nalguns casos parecem ser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um único englobando as três facetas. Poder politico, poder económico </w:t>
      </w:r>
      <w:r w:rsidRPr="0055324A">
        <w:rPr>
          <w:rFonts w:ascii="Times New Roman" w:hAnsi="Times New Roman" w:cs="Times New Roman"/>
          <w:sz w:val="40"/>
          <w:szCs w:val="40"/>
        </w:rPr>
        <w:t>e crime organizado.</w:t>
      </w:r>
    </w:p>
    <w:p w:rsidR="005E29CF" w:rsidRPr="0055324A" w:rsidRDefault="005E29CF" w:rsidP="004A0B09">
      <w:pPr>
        <w:rPr>
          <w:rFonts w:ascii="Times New Roman" w:hAnsi="Times New Roman" w:cs="Times New Roman"/>
          <w:sz w:val="40"/>
          <w:szCs w:val="40"/>
        </w:rPr>
      </w:pPr>
    </w:p>
    <w:p w:rsidR="007E7B50" w:rsidRPr="0055324A" w:rsidRDefault="005E29CF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Os percalços serviram de catalisador para 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>uma segunda aliança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.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Da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 classe jornalística com a justiça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como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ficou demonstrado com 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>o julgamento do economista Castel-Branco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e do jornalista F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>ernando Mbanze, acusados pela PGR</w:t>
      </w:r>
      <w:r w:rsidR="007E7B50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>de crime contra segurança de Estado e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crime de abuso de liberdade de imprensa,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 xml:space="preserve"> respectivamente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. O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 xml:space="preserve"> primeiro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por 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>ter escrito na s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ua pá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>gina d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o fac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>ebook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uma virulenta 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>carta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 aberta</w:t>
      </w:r>
      <w:r w:rsidR="00F27A32" w:rsidRPr="0055324A">
        <w:rPr>
          <w:rFonts w:ascii="Times New Roman" w:eastAsia="Times New Roman" w:hAnsi="Times New Roman" w:cs="Times New Roman"/>
          <w:sz w:val="40"/>
          <w:szCs w:val="40"/>
        </w:rPr>
        <w:t xml:space="preserve"> ao então Presidente Guebuza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 xml:space="preserve"> em que o acusa de pretender </w:t>
      </w:r>
      <w:r w:rsidR="0055324A" w:rsidRPr="0055324A">
        <w:rPr>
          <w:rFonts w:ascii="Times New Roman" w:eastAsia="Times New Roman" w:hAnsi="Times New Roman" w:cs="Times New Roman"/>
          <w:sz w:val="40"/>
          <w:szCs w:val="40"/>
        </w:rPr>
        <w:t>impor o fascismo n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 xml:space="preserve">o pais e de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estar fora de controlo, convida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>ndo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-o a abandonar a chefia do Estado, artigo que o jornal electrónico 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Mediafax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, de que 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 xml:space="preserve">Fernando Mbanze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era </w:t>
      </w:r>
      <w:r w:rsidR="00357342" w:rsidRPr="0055324A">
        <w:rPr>
          <w:rFonts w:ascii="Times New Roman" w:eastAsia="Times New Roman" w:hAnsi="Times New Roman" w:cs="Times New Roman"/>
          <w:sz w:val="40"/>
          <w:szCs w:val="40"/>
        </w:rPr>
        <w:t xml:space="preserve">editor 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>reproduziu na í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ntegra.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250B6B" w:rsidRPr="0055324A" w:rsidRDefault="00250B6B" w:rsidP="003573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50B6B" w:rsidRPr="0055324A" w:rsidRDefault="00357342" w:rsidP="00250B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Coincidê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>ncia ou não o acórdão do tribunal que absol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ve o Castel Branco e Fernando Mbanze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 xml:space="preserve">, e, 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que para ti repre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>senta a vitória d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as liberdades de expressão e de imprensa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contra a censura seja ela auto ou he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te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ro,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usa alguns do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>s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 xml:space="preserve"> argumentos por ti utilizados nos artigos que publicaste no j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 xml:space="preserve">ornal Savana 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 xml:space="preserve">durante </w:t>
      </w:r>
      <w:r w:rsidR="00600D0D" w:rsidRPr="0055324A">
        <w:rPr>
          <w:rFonts w:ascii="Times New Roman" w:eastAsia="Times New Roman" w:hAnsi="Times New Roman" w:cs="Times New Roman"/>
          <w:sz w:val="40"/>
          <w:szCs w:val="40"/>
        </w:rPr>
        <w:t>o julgamento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, onde ch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>am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>as a atenç</w:t>
      </w:r>
      <w:r w:rsidR="00584D1A" w:rsidRPr="0055324A">
        <w:rPr>
          <w:rFonts w:ascii="Times New Roman" w:eastAsia="Times New Roman" w:hAnsi="Times New Roman" w:cs="Times New Roman"/>
          <w:sz w:val="40"/>
          <w:szCs w:val="40"/>
        </w:rPr>
        <w:t>ão para o cará</w:t>
      </w:r>
      <w:r w:rsidR="00250B6B" w:rsidRPr="0055324A">
        <w:rPr>
          <w:rFonts w:ascii="Times New Roman" w:eastAsia="Times New Roman" w:hAnsi="Times New Roman" w:cs="Times New Roman"/>
          <w:sz w:val="40"/>
          <w:szCs w:val="40"/>
        </w:rPr>
        <w:t xml:space="preserve">cter inconstitucional de algumas leis do ordenamento jurídico moçambicano como a lei da segurança de Estado de 1979. </w:t>
      </w:r>
    </w:p>
    <w:p w:rsidR="00250B6B" w:rsidRPr="0055324A" w:rsidRDefault="00250B6B" w:rsidP="00250B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57342" w:rsidRPr="0055324A" w:rsidRDefault="00357342" w:rsidP="00250B6B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 xml:space="preserve">Atendendo que </w:t>
      </w:r>
      <w:r w:rsidRPr="0055324A">
        <w:rPr>
          <w:rFonts w:ascii="Times New Roman" w:hAnsi="Times New Roman" w:cs="Times New Roman"/>
          <w:sz w:val="40"/>
          <w:szCs w:val="40"/>
        </w:rPr>
        <w:t xml:space="preserve">a visitação dos media representa nas sociedades modernas a terceira ocupação do homem, </w:t>
      </w:r>
      <w:r w:rsidRPr="0055324A">
        <w:rPr>
          <w:rFonts w:ascii="Times New Roman" w:hAnsi="Times New Roman" w:cs="Times New Roman"/>
          <w:sz w:val="40"/>
          <w:szCs w:val="40"/>
        </w:rPr>
        <w:lastRenderedPageBreak/>
        <w:t>depois do trabalho e do sono, e porque defendes a modernização do teu</w:t>
      </w:r>
      <w:r w:rsidR="0041281A" w:rsidRPr="0055324A">
        <w:rPr>
          <w:rFonts w:ascii="Times New Roman" w:hAnsi="Times New Roman" w:cs="Times New Roman"/>
          <w:sz w:val="40"/>
          <w:szCs w:val="40"/>
        </w:rPr>
        <w:t xml:space="preserve"> Moçambique</w:t>
      </w:r>
      <w:r w:rsidRPr="0055324A">
        <w:rPr>
          <w:rFonts w:ascii="Times New Roman" w:hAnsi="Times New Roman" w:cs="Times New Roman"/>
          <w:sz w:val="40"/>
          <w:szCs w:val="40"/>
        </w:rPr>
        <w:t xml:space="preserve">, as tuas preocupações </w:t>
      </w:r>
      <w:r w:rsidR="0041281A" w:rsidRPr="0055324A">
        <w:rPr>
          <w:rFonts w:ascii="Times New Roman" w:hAnsi="Times New Roman" w:cs="Times New Roman"/>
          <w:sz w:val="40"/>
          <w:szCs w:val="40"/>
        </w:rPr>
        <w:t>despoletam em</w:t>
      </w:r>
      <w:r w:rsidR="00233AB1" w:rsidRPr="0055324A">
        <w:rPr>
          <w:rFonts w:ascii="Times New Roman" w:hAnsi="Times New Roman" w:cs="Times New Roman"/>
          <w:sz w:val="40"/>
          <w:szCs w:val="40"/>
        </w:rPr>
        <w:t xml:space="preserve"> nós grande solidariedade</w:t>
      </w:r>
      <w:r w:rsidRPr="0055324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57342" w:rsidRPr="0055324A" w:rsidRDefault="00357342" w:rsidP="00357342">
      <w:pPr>
        <w:spacing w:after="0" w:line="24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5A0A1E" w:rsidRPr="0055324A" w:rsidRDefault="00233AB1" w:rsidP="005A0A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5324A">
        <w:rPr>
          <w:rFonts w:ascii="Times New Roman" w:eastAsia="Times New Roman" w:hAnsi="Times New Roman" w:cs="Times New Roman"/>
          <w:sz w:val="40"/>
          <w:szCs w:val="40"/>
        </w:rPr>
        <w:t>Ah!</w:t>
      </w:r>
      <w:r w:rsidR="005A0A1E" w:rsidRPr="0055324A">
        <w:rPr>
          <w:rFonts w:ascii="Times New Roman" w:eastAsia="Times New Roman" w:hAnsi="Times New Roman" w:cs="Times New Roman"/>
          <w:sz w:val="40"/>
          <w:szCs w:val="40"/>
        </w:rPr>
        <w:t xml:space="preserve">mano, já me ia esquecendo, obrigada pelo autógrafo </w:t>
      </w:r>
      <w:r w:rsidRPr="0055324A">
        <w:rPr>
          <w:rFonts w:ascii="Times New Roman" w:eastAsia="Times New Roman" w:hAnsi="Times New Roman" w:cs="Times New Roman"/>
          <w:sz w:val="40"/>
          <w:szCs w:val="40"/>
        </w:rPr>
        <w:t>de homenagem a essa nossa fraternidade</w:t>
      </w:r>
      <w:r w:rsidR="005A0A1E" w:rsidRPr="0055324A">
        <w:rPr>
          <w:rFonts w:ascii="Times New Roman" w:eastAsia="Times New Roman" w:hAnsi="Times New Roman" w:cs="Times New Roman"/>
          <w:sz w:val="40"/>
          <w:szCs w:val="40"/>
        </w:rPr>
        <w:t>. Por essa nossa partilha engajada de períodos e momentos e jornadas marcantes entre Maputo e Lisboa, dizes tu, passando por Luanda acrescento eu, porque a nossa i</w:t>
      </w:r>
      <w:r w:rsidR="0041281A" w:rsidRPr="0055324A">
        <w:rPr>
          <w:rFonts w:ascii="Times New Roman" w:eastAsia="Times New Roman" w:hAnsi="Times New Roman" w:cs="Times New Roman"/>
          <w:sz w:val="40"/>
          <w:szCs w:val="40"/>
        </w:rPr>
        <w:t>ntensa</w:t>
      </w:r>
      <w:r w:rsidR="005A0A1E" w:rsidRPr="0055324A">
        <w:rPr>
          <w:rFonts w:ascii="Times New Roman" w:eastAsia="Times New Roman" w:hAnsi="Times New Roman" w:cs="Times New Roman"/>
          <w:sz w:val="40"/>
          <w:szCs w:val="40"/>
        </w:rPr>
        <w:t xml:space="preserve"> correspondência também conta. E porque não fazemos dos afectos moda…</w:t>
      </w:r>
    </w:p>
    <w:p w:rsidR="005A0A1E" w:rsidRPr="00951FB9" w:rsidRDefault="005A0A1E" w:rsidP="005A0A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97042" w:rsidRDefault="005A0A1E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FB9">
        <w:rPr>
          <w:rFonts w:ascii="Times New Roman" w:eastAsia="Times New Roman" w:hAnsi="Times New Roman" w:cs="Times New Roman"/>
          <w:sz w:val="32"/>
          <w:szCs w:val="32"/>
        </w:rPr>
        <w:t>MUITO OBRIGADA</w:t>
      </w: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0B09" w:rsidRDefault="004A0B09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0B09" w:rsidRDefault="004A0B09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0B09" w:rsidRDefault="004A0B09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0B09" w:rsidRDefault="004A0B09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0B09" w:rsidRDefault="004A0B09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0B09" w:rsidRPr="004A0B09" w:rsidRDefault="0055324A" w:rsidP="004A0B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bookmarkStart w:id="0" w:name="_GoBack"/>
      <w:bookmarkEnd w:id="0"/>
      <w:r w:rsidR="004A0B09" w:rsidRPr="004A0B09">
        <w:rPr>
          <w:rFonts w:ascii="Times New Roman" w:hAnsi="Times New Roman" w:cs="Times New Roman"/>
          <w:b/>
          <w:sz w:val="36"/>
          <w:szCs w:val="36"/>
        </w:rPr>
        <w:t>iografia de Tomás Vieira Mário</w:t>
      </w: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t>Tomás Vieira Mário nasceu em 1959 na Província de Inhambane, no Sul de Moçambique. Ele é jornalista de profissão, com formação em Ciências Jurídicas. Leciona Direito e Ética da Comunicação e Retórica Jurídica, na Universidade Politécnica de Moçambique. Fez também um curso sobre regulação da comunicação social no Instituto Jurídico de Comunicação da Faculdade de Direito da Universidade de Coimbra.</w:t>
      </w: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t>Enquanto profissional de comunicação social, Tomás Vieira Mário desempenhou, entre outras, as seguintes funções: Correspondente da Agência de Informação de Moçambique (AIM) em Lisboa e em Roma; Director de Informação da Televisão de Moçambique (televisão pública) e Editor Executivo do Relatório Nacional do Desenvolvimento do PNUD em Maputo.</w:t>
      </w: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t xml:space="preserve">No período do pós-guerra civil em Moçambique, o autor foi Coordenador Nacional do Projecto de Desenvolvimento da </w:t>
      </w:r>
      <w:r w:rsidRPr="004A0B09">
        <w:rPr>
          <w:rFonts w:ascii="Times New Roman" w:hAnsi="Times New Roman" w:cs="Times New Roman"/>
          <w:i/>
          <w:sz w:val="36"/>
          <w:szCs w:val="36"/>
        </w:rPr>
        <w:t xml:space="preserve">Media, </w:t>
      </w:r>
      <w:r w:rsidRPr="004A0B09">
        <w:rPr>
          <w:rFonts w:ascii="Times New Roman" w:hAnsi="Times New Roman" w:cs="Times New Roman"/>
          <w:sz w:val="36"/>
          <w:szCs w:val="36"/>
        </w:rPr>
        <w:t>um programa da UNESCO que visava reforçar o processo da democratização dos pais, através do reforço das bases legais e institucionais da liberdade de expressão e de imprensa no país, nomeadamente através da criação de Rádios Comunitárias nas zonas rurais.</w:t>
      </w: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lastRenderedPageBreak/>
        <w:t>Enquanto pesquisador na área da com</w:t>
      </w:r>
      <w:r w:rsidRPr="004A0B09">
        <w:rPr>
          <w:rFonts w:ascii="Times New Roman" w:hAnsi="Times New Roman" w:cs="Times New Roman"/>
          <w:sz w:val="36"/>
          <w:szCs w:val="36"/>
        </w:rPr>
        <w:t>unicação social, Tomas Vieira Má</w:t>
      </w:r>
      <w:r w:rsidRPr="004A0B09">
        <w:rPr>
          <w:rFonts w:ascii="Times New Roman" w:hAnsi="Times New Roman" w:cs="Times New Roman"/>
          <w:sz w:val="36"/>
          <w:szCs w:val="36"/>
        </w:rPr>
        <w:t>rio publicou também as seguintes obras:</w:t>
      </w:r>
    </w:p>
    <w:p w:rsidR="004A0B09" w:rsidRPr="004A0B09" w:rsidRDefault="004A0B09" w:rsidP="004A0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A0B09">
        <w:rPr>
          <w:rFonts w:ascii="Times New Roman" w:eastAsia="Times New Roman" w:hAnsi="Times New Roman" w:cs="Times New Roman"/>
          <w:sz w:val="36"/>
          <w:szCs w:val="36"/>
        </w:rPr>
        <w:t>Direito à Informação e Jornalismo em Moçambique - Estudos e Comunicações. Ndjira, Maputo, 2008.</w:t>
      </w:r>
    </w:p>
    <w:p w:rsidR="004A0B09" w:rsidRPr="004A0B09" w:rsidRDefault="004A0B09" w:rsidP="004A0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A0B09">
        <w:rPr>
          <w:rFonts w:ascii="Times New Roman" w:eastAsia="Times New Roman" w:hAnsi="Times New Roman" w:cs="Times New Roman"/>
          <w:sz w:val="36"/>
          <w:szCs w:val="36"/>
        </w:rPr>
        <w:t>Radiodifusão em África - Moçambique. Projecto de Monitoria e Advocacia em Africa (AfriMAP), 2010</w:t>
      </w:r>
    </w:p>
    <w:p w:rsidR="004A0B09" w:rsidRPr="004A0B09" w:rsidRDefault="004A0B09" w:rsidP="004A0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A0B09">
        <w:rPr>
          <w:rFonts w:ascii="Times New Roman" w:eastAsia="Times New Roman" w:hAnsi="Times New Roman" w:cs="Times New Roman"/>
          <w:sz w:val="36"/>
          <w:szCs w:val="36"/>
        </w:rPr>
        <w:t xml:space="preserve">Guia de Reforma das Politicas e Legislação da Comunicação Social em Moçambique. Friedrich Ebert Stiftung, Maputo, 2012. </w:t>
      </w:r>
    </w:p>
    <w:p w:rsidR="004A0B09" w:rsidRPr="004A0B09" w:rsidRDefault="004A0B09" w:rsidP="004A0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A0B09">
        <w:rPr>
          <w:rFonts w:ascii="Times New Roman" w:eastAsia="Times New Roman" w:hAnsi="Times New Roman" w:cs="Times New Roman"/>
          <w:sz w:val="36"/>
          <w:szCs w:val="36"/>
          <w:lang w:val="en-US"/>
        </w:rPr>
        <w:t>Assessment of Media Development in Mozambique- Based on UNESCO Media Development Indicators (Coordenação e Edição) 2010.</w:t>
      </w:r>
    </w:p>
    <w:p w:rsidR="004A0B09" w:rsidRPr="004A0B09" w:rsidRDefault="004A0B09" w:rsidP="004A0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t>Em 2012 o autor fundou o Centro de Estudos e Pesquisa de Comunicação SEKELEKANI, instituição independente vocacionada à amplificação da voz dos mais fracos e desfavorecidos.</w:t>
      </w:r>
    </w:p>
    <w:p w:rsidR="004A0B09" w:rsidRPr="004A0B09" w:rsidRDefault="004A0B09" w:rsidP="004A0B09">
      <w:pPr>
        <w:jc w:val="both"/>
        <w:rPr>
          <w:rFonts w:ascii="Times New Roman" w:hAnsi="Times New Roman" w:cs="Times New Roman"/>
          <w:sz w:val="36"/>
          <w:szCs w:val="36"/>
        </w:rPr>
      </w:pPr>
      <w:r w:rsidRPr="004A0B09">
        <w:rPr>
          <w:rFonts w:ascii="Times New Roman" w:hAnsi="Times New Roman" w:cs="Times New Roman"/>
          <w:sz w:val="36"/>
          <w:szCs w:val="36"/>
        </w:rPr>
        <w:t>O autor desempenha, desde 2015, as funções de Presidente do Conselho Superior da Comunicação Social de Moçambique, designado pelo Presidente da Republica de Moçambique.</w:t>
      </w:r>
    </w:p>
    <w:p w:rsidR="004A0B09" w:rsidRPr="004A0B09" w:rsidRDefault="004A0B09" w:rsidP="00E917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sectPr w:rsidR="004A0B09" w:rsidRPr="004A0B09" w:rsidSect="00560F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9F" w:rsidRDefault="00DB249F" w:rsidP="00173701">
      <w:pPr>
        <w:spacing w:after="0" w:line="240" w:lineRule="auto"/>
      </w:pPr>
      <w:r>
        <w:separator/>
      </w:r>
    </w:p>
  </w:endnote>
  <w:endnote w:type="continuationSeparator" w:id="0">
    <w:p w:rsidR="00DB249F" w:rsidRDefault="00DB249F" w:rsidP="001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2A" w:rsidRDefault="00E10F27">
    <w:pPr>
      <w:pStyle w:val="Rodap"/>
    </w:pPr>
    <w:r>
      <w:t>Qta Saloia, Estrada do Conc</w:t>
    </w:r>
    <w:r w:rsidR="0093012A">
      <w:t>elho 31</w:t>
    </w:r>
    <w:r>
      <w:t xml:space="preserve"> </w:t>
    </w:r>
  </w:p>
  <w:p w:rsidR="00E10F27" w:rsidRDefault="00E10F27">
    <w:pPr>
      <w:pStyle w:val="Rodap"/>
    </w:pPr>
    <w:r>
      <w:t>2705-572, S. João das Lampas</w:t>
    </w:r>
  </w:p>
  <w:p w:rsidR="00E10F27" w:rsidRPr="00890DA0" w:rsidRDefault="00E10F27">
    <w:pPr>
      <w:pStyle w:val="Rodap"/>
    </w:pPr>
    <w:r w:rsidRPr="00890DA0">
      <w:t xml:space="preserve">Email: </w:t>
    </w:r>
    <w:hyperlink r:id="rId1" w:history="1">
      <w:r w:rsidRPr="00890DA0">
        <w:rPr>
          <w:rStyle w:val="Hiperligao"/>
        </w:rPr>
        <w:t>luziamoniz@sapo.pt</w:t>
      </w:r>
    </w:hyperlink>
  </w:p>
  <w:p w:rsidR="00E10F27" w:rsidRPr="004607C1" w:rsidRDefault="0093012A">
    <w:pPr>
      <w:pStyle w:val="Rodap"/>
      <w:rPr>
        <w:lang w:val="en-US"/>
      </w:rPr>
    </w:pPr>
    <w:r>
      <w:rPr>
        <w:lang w:val="en-US"/>
      </w:rPr>
      <w:t xml:space="preserve">Tel. </w:t>
    </w:r>
    <w:r w:rsidR="00E10F27" w:rsidRPr="004607C1">
      <w:rPr>
        <w:lang w:val="en-US"/>
      </w:rPr>
      <w:t>00351 966826061</w:t>
    </w:r>
  </w:p>
  <w:p w:rsidR="00E10F27" w:rsidRDefault="0093012A">
    <w:pPr>
      <w:pStyle w:val="Rodap"/>
    </w:pPr>
    <w:r>
      <w:t>Facebook: Luzia Moniz</w:t>
    </w:r>
  </w:p>
  <w:p w:rsidR="00A25F81" w:rsidRDefault="00A25F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9F" w:rsidRDefault="00DB249F" w:rsidP="00173701">
      <w:pPr>
        <w:spacing w:after="0" w:line="240" w:lineRule="auto"/>
      </w:pPr>
      <w:r>
        <w:separator/>
      </w:r>
    </w:p>
  </w:footnote>
  <w:footnote w:type="continuationSeparator" w:id="0">
    <w:p w:rsidR="00DB249F" w:rsidRDefault="00DB249F" w:rsidP="001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C7" w:rsidRDefault="00DB249F">
    <w:pPr>
      <w:pStyle w:val="Cabealho"/>
    </w:pPr>
    <w:sdt>
      <w:sdtPr>
        <w:id w:val="2082410654"/>
        <w:docPartObj>
          <w:docPartGallery w:val="Page Numbers (Top of Page)"/>
          <w:docPartUnique/>
        </w:docPartObj>
      </w:sdtPr>
      <w:sdtEndPr/>
      <w:sdtContent>
        <w:r w:rsidR="00A36666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2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666" w:rsidRDefault="00A36666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324A" w:rsidRPr="0055324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" o:spid="_x0000_s1026" style="position:absolute;margin-left:0;margin-top:0;width:49.35pt;height:4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qoCF+3gCAAD4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:rsidR="00A36666" w:rsidRDefault="00A36666">
                        <w:pPr>
                          <w:pStyle w:val="Rodap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324A" w:rsidRPr="0055324A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sdt>
      <w:sdtPr>
        <w:id w:val="11028766"/>
        <w:docPartObj>
          <w:docPartGallery w:val="Page Numbers (Margins)"/>
          <w:docPartUnique/>
        </w:docPartObj>
      </w:sdtPr>
      <w:sdtEndPr/>
      <w:sdtContent>
        <w:r w:rsidR="004607C1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859790" cy="329565"/>
                  <wp:effectExtent l="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97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5C7" w:rsidRDefault="00AB64B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324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margin-left:16.5pt;margin-top:0;width:67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OegQIAAAw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" o:allowincell="f" stroked="f">
                  <v:textbox>
                    <w:txbxContent>
                      <w:p w:rsidR="000E25C7" w:rsidRDefault="00AB64B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324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C20C8"/>
    <w:multiLevelType w:val="hybridMultilevel"/>
    <w:tmpl w:val="4202ABE4"/>
    <w:lvl w:ilvl="0" w:tplc="C3C4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7E"/>
    <w:rsid w:val="000078E9"/>
    <w:rsid w:val="00012C3D"/>
    <w:rsid w:val="00050045"/>
    <w:rsid w:val="000A026F"/>
    <w:rsid w:val="000B4FDA"/>
    <w:rsid w:val="000C2708"/>
    <w:rsid w:val="000E25C7"/>
    <w:rsid w:val="001042FB"/>
    <w:rsid w:val="001533B5"/>
    <w:rsid w:val="00173701"/>
    <w:rsid w:val="0017441C"/>
    <w:rsid w:val="00177475"/>
    <w:rsid w:val="00183C27"/>
    <w:rsid w:val="00196F30"/>
    <w:rsid w:val="00197CAB"/>
    <w:rsid w:val="001B3366"/>
    <w:rsid w:val="001C53B9"/>
    <w:rsid w:val="001C7ADE"/>
    <w:rsid w:val="001F60BA"/>
    <w:rsid w:val="00202907"/>
    <w:rsid w:val="00216D99"/>
    <w:rsid w:val="0021786C"/>
    <w:rsid w:val="00233AB1"/>
    <w:rsid w:val="00233BC6"/>
    <w:rsid w:val="0025046F"/>
    <w:rsid w:val="00250B6B"/>
    <w:rsid w:val="00287FC2"/>
    <w:rsid w:val="002B2F67"/>
    <w:rsid w:val="002E46A7"/>
    <w:rsid w:val="003049A6"/>
    <w:rsid w:val="00307C0A"/>
    <w:rsid w:val="00310561"/>
    <w:rsid w:val="0034148B"/>
    <w:rsid w:val="00357342"/>
    <w:rsid w:val="0037748B"/>
    <w:rsid w:val="0038228C"/>
    <w:rsid w:val="003C39A2"/>
    <w:rsid w:val="00404D56"/>
    <w:rsid w:val="0041281A"/>
    <w:rsid w:val="004418E0"/>
    <w:rsid w:val="00442C2B"/>
    <w:rsid w:val="00460094"/>
    <w:rsid w:val="004607C1"/>
    <w:rsid w:val="00497042"/>
    <w:rsid w:val="004A0B09"/>
    <w:rsid w:val="00501F14"/>
    <w:rsid w:val="00506E35"/>
    <w:rsid w:val="005070E0"/>
    <w:rsid w:val="00511E6A"/>
    <w:rsid w:val="005208FB"/>
    <w:rsid w:val="00520B4D"/>
    <w:rsid w:val="0055324A"/>
    <w:rsid w:val="00560FFD"/>
    <w:rsid w:val="00573F41"/>
    <w:rsid w:val="00584D1A"/>
    <w:rsid w:val="00595A9E"/>
    <w:rsid w:val="005A0A1E"/>
    <w:rsid w:val="005A48CC"/>
    <w:rsid w:val="005C2DA6"/>
    <w:rsid w:val="005C4CC0"/>
    <w:rsid w:val="005E29CF"/>
    <w:rsid w:val="005F42AF"/>
    <w:rsid w:val="00600D0D"/>
    <w:rsid w:val="00607D80"/>
    <w:rsid w:val="00672792"/>
    <w:rsid w:val="00677155"/>
    <w:rsid w:val="00685E7D"/>
    <w:rsid w:val="006905CF"/>
    <w:rsid w:val="006A34E1"/>
    <w:rsid w:val="006B57AF"/>
    <w:rsid w:val="006D6DCD"/>
    <w:rsid w:val="006F3654"/>
    <w:rsid w:val="006F4BB6"/>
    <w:rsid w:val="00722FC8"/>
    <w:rsid w:val="00725148"/>
    <w:rsid w:val="00725260"/>
    <w:rsid w:val="007702F1"/>
    <w:rsid w:val="00773A78"/>
    <w:rsid w:val="007878DF"/>
    <w:rsid w:val="007A20BC"/>
    <w:rsid w:val="007B6A9C"/>
    <w:rsid w:val="007C3C6A"/>
    <w:rsid w:val="007D621A"/>
    <w:rsid w:val="007E7B50"/>
    <w:rsid w:val="00810653"/>
    <w:rsid w:val="00861143"/>
    <w:rsid w:val="0086207D"/>
    <w:rsid w:val="00864035"/>
    <w:rsid w:val="00890DA0"/>
    <w:rsid w:val="00895161"/>
    <w:rsid w:val="008973DF"/>
    <w:rsid w:val="008A112C"/>
    <w:rsid w:val="008C47D4"/>
    <w:rsid w:val="008E52E1"/>
    <w:rsid w:val="008F0979"/>
    <w:rsid w:val="008F420F"/>
    <w:rsid w:val="0093012A"/>
    <w:rsid w:val="00951FB9"/>
    <w:rsid w:val="00987C97"/>
    <w:rsid w:val="009A41DE"/>
    <w:rsid w:val="009A5BD1"/>
    <w:rsid w:val="009B67F1"/>
    <w:rsid w:val="009B72B6"/>
    <w:rsid w:val="009C162F"/>
    <w:rsid w:val="009C41A0"/>
    <w:rsid w:val="009D2C2B"/>
    <w:rsid w:val="00A171FC"/>
    <w:rsid w:val="00A25F81"/>
    <w:rsid w:val="00A36666"/>
    <w:rsid w:val="00A6437D"/>
    <w:rsid w:val="00A66295"/>
    <w:rsid w:val="00A94A3A"/>
    <w:rsid w:val="00AB64B1"/>
    <w:rsid w:val="00AC58E1"/>
    <w:rsid w:val="00AC5EC9"/>
    <w:rsid w:val="00AE09A8"/>
    <w:rsid w:val="00B07487"/>
    <w:rsid w:val="00B26E94"/>
    <w:rsid w:val="00B4487E"/>
    <w:rsid w:val="00B778E7"/>
    <w:rsid w:val="00B83829"/>
    <w:rsid w:val="00B861F6"/>
    <w:rsid w:val="00BA6761"/>
    <w:rsid w:val="00BB1536"/>
    <w:rsid w:val="00BF79CE"/>
    <w:rsid w:val="00C15EB2"/>
    <w:rsid w:val="00C34C37"/>
    <w:rsid w:val="00C510FA"/>
    <w:rsid w:val="00C6247F"/>
    <w:rsid w:val="00CB4ECD"/>
    <w:rsid w:val="00CD4442"/>
    <w:rsid w:val="00D2004F"/>
    <w:rsid w:val="00D537E9"/>
    <w:rsid w:val="00D83C58"/>
    <w:rsid w:val="00D93469"/>
    <w:rsid w:val="00D97ABD"/>
    <w:rsid w:val="00DB249F"/>
    <w:rsid w:val="00DB3F8E"/>
    <w:rsid w:val="00DD0275"/>
    <w:rsid w:val="00DE1FDD"/>
    <w:rsid w:val="00DF08A3"/>
    <w:rsid w:val="00DF72B4"/>
    <w:rsid w:val="00E048B8"/>
    <w:rsid w:val="00E10F27"/>
    <w:rsid w:val="00E67F11"/>
    <w:rsid w:val="00E72AF1"/>
    <w:rsid w:val="00E74AF7"/>
    <w:rsid w:val="00E8435E"/>
    <w:rsid w:val="00E91754"/>
    <w:rsid w:val="00E95FB5"/>
    <w:rsid w:val="00EB0A4B"/>
    <w:rsid w:val="00EB7844"/>
    <w:rsid w:val="00EC0FD8"/>
    <w:rsid w:val="00EE299B"/>
    <w:rsid w:val="00F13BFB"/>
    <w:rsid w:val="00F27A32"/>
    <w:rsid w:val="00F356BA"/>
    <w:rsid w:val="00F43C7B"/>
    <w:rsid w:val="00F52205"/>
    <w:rsid w:val="00F56434"/>
    <w:rsid w:val="00F64DFC"/>
    <w:rsid w:val="00F66DE5"/>
    <w:rsid w:val="00F72AA0"/>
    <w:rsid w:val="00F75940"/>
    <w:rsid w:val="00F953C6"/>
    <w:rsid w:val="00FB7BD7"/>
    <w:rsid w:val="00FC7182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D72DA-7545-458C-82E6-AA4FDF8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FD"/>
  </w:style>
  <w:style w:type="paragraph" w:styleId="Cabealho3">
    <w:name w:val="heading 3"/>
    <w:basedOn w:val="Normal"/>
    <w:link w:val="Cabealho3Carter"/>
    <w:uiPriority w:val="9"/>
    <w:qFormat/>
    <w:rsid w:val="00304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4487E"/>
  </w:style>
  <w:style w:type="paragraph" w:styleId="Corpodetexto2">
    <w:name w:val="Body Text 2"/>
    <w:basedOn w:val="Normal"/>
    <w:link w:val="Corpodetexto2Carter"/>
    <w:uiPriority w:val="99"/>
    <w:semiHidden/>
    <w:unhideWhenUsed/>
    <w:rsid w:val="00B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B4487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style-span">
    <w:name w:val="apple-style-span"/>
    <w:basedOn w:val="Tipodeletrapredefinidodopargrafo"/>
    <w:rsid w:val="00C15EB2"/>
  </w:style>
  <w:style w:type="character" w:styleId="Hiperligao">
    <w:name w:val="Hyperlink"/>
    <w:basedOn w:val="Tipodeletrapredefinidodopargrafo"/>
    <w:uiPriority w:val="99"/>
    <w:unhideWhenUsed/>
    <w:rsid w:val="005F42AF"/>
    <w:rPr>
      <w:color w:val="0000FF"/>
      <w:u w:val="single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049A6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Tipodeletrapredefinidodopargrafo"/>
    <w:uiPriority w:val="22"/>
    <w:qFormat/>
    <w:rsid w:val="003049A6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173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3701"/>
  </w:style>
  <w:style w:type="paragraph" w:styleId="Rodap">
    <w:name w:val="footer"/>
    <w:basedOn w:val="Normal"/>
    <w:link w:val="RodapCarter"/>
    <w:uiPriority w:val="99"/>
    <w:unhideWhenUsed/>
    <w:rsid w:val="00173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3701"/>
  </w:style>
  <w:style w:type="paragraph" w:styleId="Textodebalo">
    <w:name w:val="Balloon Text"/>
    <w:basedOn w:val="Normal"/>
    <w:link w:val="TextodebaloCarter"/>
    <w:uiPriority w:val="99"/>
    <w:semiHidden/>
    <w:unhideWhenUsed/>
    <w:rsid w:val="00E1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0F27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497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ziamoniz@sap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11</Pages>
  <Words>1777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</dc:creator>
  <cp:keywords/>
  <dc:description/>
  <cp:lastModifiedBy>Pedro Pessôa-Lopes</cp:lastModifiedBy>
  <cp:revision>13</cp:revision>
  <cp:lastPrinted>2017-10-03T11:28:00Z</cp:lastPrinted>
  <dcterms:created xsi:type="dcterms:W3CDTF">2017-09-29T12:00:00Z</dcterms:created>
  <dcterms:modified xsi:type="dcterms:W3CDTF">2017-10-03T11:38:00Z</dcterms:modified>
</cp:coreProperties>
</file>