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Luiana Abrantes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Ficha técnica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color w:val="030303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>Tema: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 xml:space="preserve"> Grito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>Letra: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 xml:space="preserve"> Luiana Abrantes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>Música: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 xml:space="preserve"> Luiana Abrantes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 xml:space="preserve">Arranjo Musical: 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>Filipe Santo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 xml:space="preserve">Voz: 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>Luiana Abrantes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 xml:space="preserve">Guitarra 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>: Filipe Santo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>Percussão: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 xml:space="preserve"> Mick Trovoada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/>
          <w:color w:val="030303"/>
          <w:sz w:val="24"/>
          <w:szCs w:val="24"/>
          <w:lang w:val="pt-pt" w:eastAsia="zh-cn" w:bidi="ar-sa"/>
        </w:rPr>
      </w:pPr>
      <w:r>
        <w:rPr>
          <w:rFonts w:ascii="Calibri" w:hAnsi="Calibri"/>
          <w:b/>
          <w:bCs/>
          <w:color w:val="030303"/>
          <w:sz w:val="24"/>
          <w:szCs w:val="24"/>
          <w:lang w:val="pt-pt" w:eastAsia="zh-cn" w:bidi="ar-sa"/>
        </w:rPr>
        <w:t>Baixo:</w:t>
      </w:r>
      <w:r>
        <w:rPr>
          <w:rFonts w:ascii="Calibri" w:hAnsi="Calibri"/>
          <w:color w:val="030303"/>
          <w:sz w:val="24"/>
          <w:szCs w:val="24"/>
          <w:lang w:val="pt-pt" w:eastAsia="zh-cn" w:bidi="ar-sa"/>
        </w:rPr>
        <w:t xml:space="preserve"> Renato Chantre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pt-pt" w:eastAsia="zh-cn" w:bidi="ar-sa"/>
        </w:rPr>
      </w:pPr>
      <w:r>
        <w:rPr>
          <w:rFonts w:ascii="Calibri" w:hAnsi="Calibri"/>
          <w:b/>
          <w:bCs/>
          <w:color w:val="000000"/>
          <w:sz w:val="24"/>
          <w:lang w:val="pt-pt" w:eastAsia="zh-cn" w:bidi="ar-sa"/>
        </w:rPr>
        <w:t>Realizaçã</w:t>
      </w:r>
      <w:r>
        <w:rPr>
          <w:rFonts w:ascii="Calibri" w:hAnsi="Calibri"/>
          <w:b/>
          <w:bCs/>
          <w:color w:val="000000"/>
          <w:sz w:val="24"/>
          <w:lang w:val="pt-pt" w:eastAsia="zh-cn" w:bidi="ar-sa"/>
        </w:rPr>
        <w:t>o:</w:t>
      </w:r>
      <w:r>
        <w:rPr>
          <w:rFonts w:ascii="Calibri" w:hAnsi="Calibri"/>
          <w:color w:val="000000"/>
          <w:sz w:val="24"/>
          <w:lang w:val="pt-pt" w:eastAsia="zh-cn" w:bidi="ar-sa"/>
        </w:rPr>
        <w:t> Workmove.net</w:t>
      </w:r>
      <w:r>
        <w:rPr>
          <w:lang w:val="pt-pt" w:eastAsia="zh-cn" w:bidi="ar-sa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color w:val="030303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030303"/>
          <w:sz w:val="24"/>
          <w:szCs w:val="24"/>
        </w:rPr>
      </w:pPr>
      <w:r>
        <w:rPr>
          <w:rFonts w:ascii="Calibri" w:hAnsi="Calibri" w:eastAsia="Calibri" w:cs="Calibri"/>
          <w:color w:val="030303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 UCCLA compromete-se a fazer uma utilização adequada dos direitos de autor.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color w:val="030303"/>
          <w:sz w:val="24"/>
          <w:szCs w:val="24"/>
        </w:rPr>
      </w:pPr>
      <w:r>
        <w:rPr>
          <w:rFonts w:ascii="Calibri" w:hAnsi="Calibri" w:eastAsia="Calibri" w:cs="Calibri"/>
          <w:b/>
          <w:color w:val="030303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90074797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2020-04-21T11:24:57Z</dcterms:created>
  <dcterms:modified xsi:type="dcterms:W3CDTF">2020-05-21T15:26:37Z</dcterms:modified>
</cp:coreProperties>
</file>